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0DB6" w:rsidRDefault="00CF0DB6">
      <w:pPr>
        <w:rPr>
          <w:rFonts w:ascii="Liberation Sans" w:hAnsi="Liberation Sans"/>
        </w:rPr>
      </w:pPr>
      <w:bookmarkStart w:id="0" w:name="_GoBack"/>
      <w:bookmarkEnd w:id="0"/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  <w:b/>
          <w:bCs/>
        </w:rPr>
      </w:pPr>
    </w:p>
    <w:p w:rsidR="00CF0DB6" w:rsidRDefault="00CF0DB6">
      <w:pPr>
        <w:rPr>
          <w:rFonts w:ascii="Liberation Sans" w:hAnsi="Liberation Sans"/>
          <w:b/>
          <w:bCs/>
        </w:rPr>
      </w:pPr>
    </w:p>
    <w:p w:rsidR="00CF0DB6" w:rsidRDefault="00DD5586">
      <w:pPr>
        <w:pStyle w:val="NoSpacing"/>
        <w:spacing w:before="40" w:after="560" w:line="216" w:lineRule="auto"/>
      </w:pPr>
      <w:r>
        <w:rPr>
          <w:rFonts w:ascii="Liberation Sans" w:hAnsi="Liberation Sans"/>
          <w:b/>
          <w:bCs/>
        </w:rPr>
        <w:tab/>
      </w:r>
      <w:r>
        <w:rPr>
          <w:rFonts w:ascii="Liberation Sans" w:hAnsi="Liberation Sans"/>
          <w:b/>
          <w:bCs/>
        </w:rPr>
        <w:tab/>
      </w:r>
      <w:r>
        <w:rPr>
          <w:rFonts w:ascii="Liberation Sans" w:hAnsi="Liberation Sans"/>
          <w:b/>
          <w:bCs/>
        </w:rPr>
        <w:tab/>
      </w:r>
      <w:r>
        <w:rPr>
          <w:rFonts w:ascii="Liberation Sans" w:hAnsi="Liberation Sans"/>
          <w:b/>
          <w:bCs/>
        </w:rPr>
        <w:tab/>
      </w:r>
      <w:r>
        <w:rPr>
          <w:rFonts w:ascii="Liberation Sans" w:hAnsi="Liberation Sans"/>
          <w:b/>
          <w:bCs/>
        </w:rPr>
        <w:tab/>
      </w:r>
      <w:r>
        <w:rPr>
          <w:rFonts w:ascii="Liberation Sans" w:hAnsi="Liberation Sans"/>
          <w:b/>
          <w:bCs/>
          <w:noProof/>
        </w:rPr>
        <w:drawing>
          <wp:inline distT="0" distB="0" distL="0" distR="0">
            <wp:extent cx="1242060" cy="624840"/>
            <wp:effectExtent l="0" t="0" r="0" b="0"/>
            <wp:docPr id="1" name="Picture 19" descr="../Downloads/QSoftware-Logo-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9" descr="../Downloads/QSoftware-Logo-48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B6" w:rsidRDefault="00DD5586">
      <w:pPr>
        <w:pStyle w:val="NoSpacing"/>
        <w:spacing w:before="40" w:after="40"/>
      </w:pPr>
      <w:r>
        <w:rPr>
          <w:rFonts w:ascii="Liberation Sans" w:hAnsi="Liberation Sans"/>
          <w:b/>
          <w:bCs/>
          <w:caps/>
          <w:sz w:val="24"/>
          <w:szCs w:val="24"/>
        </w:rPr>
        <w:tab/>
      </w:r>
      <w:r>
        <w:rPr>
          <w:rFonts w:ascii="Liberation Sans" w:hAnsi="Liberation Sans"/>
          <w:b/>
          <w:bCs/>
          <w:caps/>
          <w:sz w:val="24"/>
          <w:szCs w:val="24"/>
        </w:rPr>
        <w:tab/>
      </w:r>
      <w:r>
        <w:rPr>
          <w:rFonts w:ascii="Liberation Sans" w:hAnsi="Liberation Sans"/>
          <w:b/>
          <w:bCs/>
          <w:caps/>
          <w:sz w:val="30"/>
          <w:szCs w:val="30"/>
        </w:rPr>
        <w:t xml:space="preserve">Qagent &amp; Report generation USer MAnual </w:t>
      </w:r>
      <w:r>
        <w:rPr>
          <w:rFonts w:ascii="Liberation Sans" w:hAnsi="Liberation Sans"/>
          <w:b/>
          <w:bCs/>
          <w:caps/>
          <w:sz w:val="30"/>
          <w:szCs w:val="30"/>
        </w:rPr>
        <w:tab/>
      </w:r>
      <w:r>
        <w:rPr>
          <w:rFonts w:ascii="Liberation Sans" w:hAnsi="Liberation Sans"/>
          <w:b/>
          <w:bCs/>
          <w:caps/>
          <w:sz w:val="30"/>
          <w:szCs w:val="30"/>
        </w:rPr>
        <w:tab/>
        <w:t xml:space="preserve">FOR </w:t>
      </w:r>
      <w:r>
        <w:rPr>
          <w:rFonts w:ascii="Liberation Sans" w:hAnsi="Liberation Sans"/>
          <w:b/>
          <w:bCs/>
          <w:caps/>
          <w:sz w:val="30"/>
          <w:szCs w:val="30"/>
        </w:rPr>
        <w:tab/>
        <w:t>ORACLE FUSION CLOUD</w:t>
      </w:r>
    </w:p>
    <w:p w:rsidR="00CF0DB6" w:rsidRDefault="00DD5586">
      <w:pPr>
        <w:rPr>
          <w:rFonts w:ascii="Liberation Sans" w:hAnsi="Liberation Sans"/>
          <w:b/>
          <w:bCs/>
          <w:sz w:val="30"/>
          <w:szCs w:val="30"/>
        </w:rPr>
      </w:pPr>
      <w:r>
        <w:br w:type="page"/>
      </w:r>
    </w:p>
    <w:p w:rsidR="00CF0DB6" w:rsidRDefault="00DD5586">
      <w:pPr>
        <w:jc w:val="center"/>
        <w:rPr>
          <w:sz w:val="26"/>
          <w:szCs w:val="26"/>
        </w:rPr>
      </w:pPr>
      <w:r>
        <w:rPr>
          <w:rFonts w:ascii="Liberation Sans" w:hAnsi="Liberation Sans"/>
          <w:b/>
          <w:bCs/>
          <w:sz w:val="26"/>
          <w:szCs w:val="26"/>
        </w:rPr>
        <w:lastRenderedPageBreak/>
        <w:t>INDEX</w:t>
      </w:r>
    </w:p>
    <w:p w:rsidR="00CF0DB6" w:rsidRDefault="00CF0DB6">
      <w:pPr>
        <w:jc w:val="center"/>
        <w:rPr>
          <w:rFonts w:ascii="Liberation Sans" w:hAnsi="Liberation Sans"/>
          <w:b/>
          <w:u w:val="single"/>
        </w:rPr>
      </w:pPr>
    </w:p>
    <w:tbl>
      <w:tblPr>
        <w:tblW w:w="9026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133"/>
        <w:gridCol w:w="4884"/>
        <w:gridCol w:w="3009"/>
      </w:tblGrid>
      <w:tr w:rsidR="00CF0DB6"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F0DB6" w:rsidRDefault="00DD5586">
            <w:pPr>
              <w:pStyle w:val="TableContents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S.NO.</w:t>
            </w:r>
          </w:p>
        </w:tc>
        <w:tc>
          <w:tcPr>
            <w:tcW w:w="4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F0DB6" w:rsidRDefault="00DD5586">
            <w:pPr>
              <w:pStyle w:val="TableContents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CONTENTS</w:t>
            </w:r>
          </w:p>
        </w:tc>
        <w:tc>
          <w:tcPr>
            <w:tcW w:w="3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F0DB6" w:rsidRDefault="00DD5586">
            <w:pPr>
              <w:pStyle w:val="TableContents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PAGE N0.</w:t>
            </w:r>
          </w:p>
        </w:tc>
      </w:tr>
      <w:tr w:rsidR="00CF0DB6">
        <w:tc>
          <w:tcPr>
            <w:tcW w:w="11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F0DB6" w:rsidRDefault="00DD5586">
            <w:pPr>
              <w:pStyle w:val="TableContents"/>
              <w:jc w:val="center"/>
            </w:pPr>
            <w:r>
              <w:t>1</w:t>
            </w:r>
          </w:p>
        </w:tc>
        <w:tc>
          <w:tcPr>
            <w:tcW w:w="48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F0DB6" w:rsidRDefault="00DD5586">
            <w:r>
              <w:rPr>
                <w:rFonts w:ascii="Liberation Sans" w:hAnsi="Liberation Sans"/>
              </w:rPr>
              <w:t>Introduction</w:t>
            </w:r>
          </w:p>
        </w:tc>
        <w:tc>
          <w:tcPr>
            <w:tcW w:w="30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F0DB6" w:rsidRDefault="00DD5586">
            <w:pPr>
              <w:pStyle w:val="TableContents"/>
              <w:jc w:val="center"/>
            </w:pPr>
            <w:r>
              <w:t>2</w:t>
            </w:r>
          </w:p>
        </w:tc>
      </w:tr>
      <w:tr w:rsidR="00CF0DB6">
        <w:tc>
          <w:tcPr>
            <w:tcW w:w="11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F0DB6" w:rsidRDefault="00DD5586">
            <w:pPr>
              <w:pStyle w:val="TableContents"/>
              <w:jc w:val="center"/>
            </w:pPr>
            <w:r>
              <w:t>2</w:t>
            </w:r>
          </w:p>
        </w:tc>
        <w:tc>
          <w:tcPr>
            <w:tcW w:w="48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F0DB6" w:rsidRDefault="00DD5586">
            <w:r>
              <w:rPr>
                <w:rFonts w:ascii="Liberation Sans" w:hAnsi="Liberation Sans"/>
              </w:rPr>
              <w:t>Downloading Qgent and uploading data</w:t>
            </w:r>
          </w:p>
        </w:tc>
        <w:tc>
          <w:tcPr>
            <w:tcW w:w="30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F0DB6" w:rsidRDefault="00DD5586">
            <w:pPr>
              <w:pStyle w:val="TableContents"/>
              <w:jc w:val="center"/>
            </w:pPr>
            <w:r>
              <w:t>2</w:t>
            </w:r>
          </w:p>
        </w:tc>
      </w:tr>
      <w:tr w:rsidR="00CF0DB6">
        <w:tc>
          <w:tcPr>
            <w:tcW w:w="11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F0DB6" w:rsidRDefault="00DD5586">
            <w:pPr>
              <w:pStyle w:val="TableContents"/>
              <w:jc w:val="center"/>
            </w:pPr>
            <w:r>
              <w:t>3</w:t>
            </w:r>
          </w:p>
        </w:tc>
        <w:tc>
          <w:tcPr>
            <w:tcW w:w="48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F0DB6" w:rsidRDefault="00DD5586">
            <w:r>
              <w:rPr>
                <w:rFonts w:ascii="Liberation Sans" w:hAnsi="Liberation Sans"/>
              </w:rPr>
              <w:t>Adding remote SFTP server in OBI</w:t>
            </w:r>
          </w:p>
        </w:tc>
        <w:tc>
          <w:tcPr>
            <w:tcW w:w="30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F0DB6" w:rsidRDefault="00DD5586">
            <w:pPr>
              <w:pStyle w:val="TableContents"/>
              <w:jc w:val="center"/>
            </w:pPr>
            <w:r>
              <w:t>6</w:t>
            </w:r>
          </w:p>
        </w:tc>
      </w:tr>
      <w:tr w:rsidR="00CF0DB6">
        <w:tc>
          <w:tcPr>
            <w:tcW w:w="11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F0DB6" w:rsidRDefault="00DD5586">
            <w:pPr>
              <w:pStyle w:val="TableContents"/>
              <w:jc w:val="center"/>
            </w:pPr>
            <w:r>
              <w:t>4</w:t>
            </w:r>
          </w:p>
        </w:tc>
        <w:tc>
          <w:tcPr>
            <w:tcW w:w="48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F0DB6" w:rsidRDefault="00DD5586">
            <w:r>
              <w:rPr>
                <w:rFonts w:ascii="Liberation Sans" w:hAnsi="Liberation Sans"/>
              </w:rPr>
              <w:t>Firewall access for Qagent</w:t>
            </w:r>
          </w:p>
        </w:tc>
        <w:tc>
          <w:tcPr>
            <w:tcW w:w="30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F0DB6" w:rsidRDefault="00DD5586">
            <w:pPr>
              <w:pStyle w:val="TableContents"/>
              <w:jc w:val="center"/>
            </w:pPr>
            <w:r>
              <w:t>9</w:t>
            </w:r>
          </w:p>
        </w:tc>
      </w:tr>
      <w:tr w:rsidR="00CF0DB6">
        <w:tc>
          <w:tcPr>
            <w:tcW w:w="11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F0DB6" w:rsidRDefault="00DD5586">
            <w:pPr>
              <w:pStyle w:val="TableContents"/>
              <w:jc w:val="center"/>
            </w:pPr>
            <w:r>
              <w:t>5</w:t>
            </w:r>
          </w:p>
        </w:tc>
        <w:tc>
          <w:tcPr>
            <w:tcW w:w="48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F0DB6" w:rsidRDefault="00DD5586">
            <w:r>
              <w:rPr>
                <w:rFonts w:ascii="Liberation Sans" w:hAnsi="Liberation Sans"/>
              </w:rPr>
              <w:t>Generating the ALLROLES.CSV file</w:t>
            </w:r>
          </w:p>
        </w:tc>
        <w:tc>
          <w:tcPr>
            <w:tcW w:w="30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F0DB6" w:rsidRDefault="00DD5586">
            <w:pPr>
              <w:pStyle w:val="TableContents"/>
              <w:jc w:val="center"/>
            </w:pPr>
            <w:r>
              <w:t>10</w:t>
            </w:r>
          </w:p>
        </w:tc>
      </w:tr>
      <w:tr w:rsidR="00CF0DB6">
        <w:tc>
          <w:tcPr>
            <w:tcW w:w="11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F0DB6" w:rsidRDefault="00DD5586">
            <w:pPr>
              <w:pStyle w:val="TableContents"/>
              <w:jc w:val="center"/>
            </w:pPr>
            <w:r>
              <w:t>6</w:t>
            </w:r>
          </w:p>
        </w:tc>
        <w:tc>
          <w:tcPr>
            <w:tcW w:w="48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F0DB6" w:rsidRDefault="00DD5586">
            <w:r>
              <w:rPr>
                <w:rFonts w:ascii="Liberation Sans" w:hAnsi="Liberation Sans"/>
              </w:rPr>
              <w:t>Generating the ALLUSERROLES.CSV file</w:t>
            </w:r>
          </w:p>
        </w:tc>
        <w:tc>
          <w:tcPr>
            <w:tcW w:w="30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F0DB6" w:rsidRDefault="00DD5586">
            <w:pPr>
              <w:pStyle w:val="TableContents"/>
              <w:jc w:val="center"/>
            </w:pPr>
            <w:r>
              <w:t>11</w:t>
            </w:r>
          </w:p>
        </w:tc>
      </w:tr>
      <w:tr w:rsidR="00CF0DB6">
        <w:tc>
          <w:tcPr>
            <w:tcW w:w="11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F0DB6" w:rsidRDefault="00DD5586">
            <w:pPr>
              <w:pStyle w:val="TableContents"/>
              <w:jc w:val="center"/>
            </w:pPr>
            <w:r>
              <w:t>7</w:t>
            </w:r>
          </w:p>
        </w:tc>
        <w:tc>
          <w:tcPr>
            <w:tcW w:w="48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F0DB6" w:rsidRDefault="00DD5586">
            <w:pPr>
              <w:pStyle w:val="TableContents"/>
            </w:pPr>
            <w:r>
              <w:t>Appendix</w:t>
            </w:r>
          </w:p>
        </w:tc>
        <w:tc>
          <w:tcPr>
            <w:tcW w:w="30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F0DB6" w:rsidRDefault="00DD5586">
            <w:pPr>
              <w:pStyle w:val="TableContents"/>
              <w:jc w:val="center"/>
            </w:pPr>
            <w:r>
              <w:t>23</w:t>
            </w:r>
          </w:p>
        </w:tc>
      </w:tr>
    </w:tbl>
    <w:p w:rsidR="00CF0DB6" w:rsidRDefault="00CF0DB6">
      <w:pPr>
        <w:rPr>
          <w:rFonts w:ascii="Liberation Sans" w:hAnsi="Liberation Sans"/>
          <w:b/>
          <w:u w:val="single"/>
        </w:rPr>
      </w:pPr>
    </w:p>
    <w:p w:rsidR="00CF0DB6" w:rsidRDefault="00CF0DB6">
      <w:pPr>
        <w:rPr>
          <w:rFonts w:ascii="Liberation Sans" w:hAnsi="Liberation Sans"/>
          <w:b/>
          <w:u w:val="single"/>
        </w:rPr>
      </w:pPr>
    </w:p>
    <w:p w:rsidR="00CF0DB6" w:rsidRDefault="00CF0DB6">
      <w:pPr>
        <w:rPr>
          <w:rFonts w:ascii="Liberation Sans" w:hAnsi="Liberation Sans"/>
          <w:b/>
          <w:u w:val="single"/>
        </w:rPr>
      </w:pPr>
    </w:p>
    <w:p w:rsidR="00CF0DB6" w:rsidRDefault="00CF0DB6">
      <w:pPr>
        <w:rPr>
          <w:rFonts w:ascii="Liberation Sans" w:hAnsi="Liberation Sans"/>
          <w:b/>
          <w:u w:val="single"/>
        </w:rPr>
      </w:pPr>
    </w:p>
    <w:p w:rsidR="00CF0DB6" w:rsidRDefault="00CF0DB6">
      <w:pPr>
        <w:rPr>
          <w:rFonts w:ascii="Liberation Sans" w:hAnsi="Liberation Sans"/>
          <w:b/>
          <w:u w:val="single"/>
        </w:rPr>
      </w:pPr>
    </w:p>
    <w:p w:rsidR="00CF0DB6" w:rsidRDefault="00CF0DB6">
      <w:pPr>
        <w:rPr>
          <w:rFonts w:ascii="Liberation Sans" w:hAnsi="Liberation Sans"/>
          <w:b/>
          <w:u w:val="single"/>
        </w:rPr>
      </w:pPr>
    </w:p>
    <w:p w:rsidR="00CF0DB6" w:rsidRDefault="00CF0DB6">
      <w:pPr>
        <w:rPr>
          <w:rFonts w:ascii="Liberation Sans" w:hAnsi="Liberation Sans"/>
          <w:b/>
          <w:u w:val="single"/>
        </w:rPr>
      </w:pPr>
    </w:p>
    <w:p w:rsidR="00CF0DB6" w:rsidRDefault="00CF0DB6">
      <w:pPr>
        <w:rPr>
          <w:rFonts w:ascii="Liberation Sans" w:hAnsi="Liberation Sans"/>
          <w:b/>
          <w:u w:val="single"/>
        </w:rPr>
      </w:pPr>
    </w:p>
    <w:p w:rsidR="00CF0DB6" w:rsidRDefault="00CF0DB6">
      <w:pPr>
        <w:rPr>
          <w:rFonts w:ascii="Liberation Sans" w:hAnsi="Liberation Sans"/>
          <w:b/>
          <w:u w:val="single"/>
        </w:rPr>
      </w:pPr>
    </w:p>
    <w:p w:rsidR="00CF0DB6" w:rsidRDefault="00CF0DB6">
      <w:pPr>
        <w:rPr>
          <w:rFonts w:ascii="Liberation Sans" w:hAnsi="Liberation Sans"/>
          <w:b/>
          <w:u w:val="single"/>
        </w:rPr>
      </w:pPr>
    </w:p>
    <w:p w:rsidR="00CF0DB6" w:rsidRDefault="00CF0DB6">
      <w:pPr>
        <w:rPr>
          <w:rFonts w:ascii="Liberation Sans" w:hAnsi="Liberation Sans"/>
          <w:b/>
          <w:u w:val="single"/>
        </w:rPr>
      </w:pPr>
    </w:p>
    <w:p w:rsidR="00CF0DB6" w:rsidRDefault="00CF0DB6">
      <w:pPr>
        <w:rPr>
          <w:rFonts w:ascii="Liberation Sans" w:hAnsi="Liberation Sans"/>
          <w:b/>
          <w:u w:val="single"/>
        </w:rPr>
      </w:pPr>
    </w:p>
    <w:p w:rsidR="00CF0DB6" w:rsidRDefault="00CF0DB6">
      <w:pPr>
        <w:rPr>
          <w:rFonts w:ascii="Liberation Sans" w:hAnsi="Liberation Sans"/>
          <w:b/>
          <w:u w:val="single"/>
        </w:rPr>
      </w:pPr>
    </w:p>
    <w:p w:rsidR="00CF0DB6" w:rsidRDefault="00CF0DB6">
      <w:pPr>
        <w:rPr>
          <w:rFonts w:ascii="Liberation Sans" w:hAnsi="Liberation Sans"/>
          <w:b/>
          <w:u w:val="single"/>
        </w:rPr>
      </w:pPr>
    </w:p>
    <w:p w:rsidR="00CF0DB6" w:rsidRDefault="00CF0DB6">
      <w:pPr>
        <w:rPr>
          <w:rFonts w:ascii="Liberation Sans" w:hAnsi="Liberation Sans"/>
          <w:b/>
          <w:u w:val="single"/>
        </w:rPr>
      </w:pPr>
    </w:p>
    <w:p w:rsidR="00CF0DB6" w:rsidRDefault="00CF0DB6">
      <w:pPr>
        <w:rPr>
          <w:rFonts w:ascii="Liberation Sans" w:hAnsi="Liberation Sans"/>
          <w:b/>
          <w:u w:val="single"/>
        </w:rPr>
      </w:pPr>
    </w:p>
    <w:p w:rsidR="00CF0DB6" w:rsidRDefault="00CF0DB6">
      <w:pPr>
        <w:rPr>
          <w:rFonts w:ascii="Liberation Sans" w:hAnsi="Liberation Sans"/>
          <w:b/>
          <w:u w:val="single"/>
        </w:rPr>
      </w:pPr>
    </w:p>
    <w:p w:rsidR="00CF0DB6" w:rsidRDefault="00CF0DB6">
      <w:pPr>
        <w:rPr>
          <w:rFonts w:ascii="Liberation Sans" w:hAnsi="Liberation Sans"/>
          <w:b/>
          <w:u w:val="single"/>
        </w:rPr>
      </w:pPr>
    </w:p>
    <w:p w:rsidR="00CF0DB6" w:rsidRDefault="00CF0DB6">
      <w:pPr>
        <w:rPr>
          <w:rFonts w:ascii="Liberation Sans" w:hAnsi="Liberation Sans"/>
          <w:b/>
          <w:u w:val="single"/>
        </w:rPr>
      </w:pPr>
    </w:p>
    <w:p w:rsidR="00CF0DB6" w:rsidRDefault="00CF0DB6">
      <w:pPr>
        <w:rPr>
          <w:rFonts w:ascii="Liberation Sans" w:hAnsi="Liberation Sans"/>
          <w:b/>
          <w:u w:val="single"/>
        </w:rPr>
      </w:pPr>
    </w:p>
    <w:p w:rsidR="00CF0DB6" w:rsidRDefault="00CF0DB6">
      <w:pPr>
        <w:rPr>
          <w:rFonts w:ascii="Liberation Sans" w:hAnsi="Liberation Sans"/>
          <w:b/>
          <w:u w:val="single"/>
        </w:rPr>
      </w:pPr>
    </w:p>
    <w:p w:rsidR="00CF0DB6" w:rsidRDefault="00CF0DB6">
      <w:pPr>
        <w:pStyle w:val="Heading1"/>
        <w:numPr>
          <w:ilvl w:val="0"/>
          <w:numId w:val="0"/>
        </w:numPr>
        <w:rPr>
          <w:rFonts w:ascii="Liberation Sans" w:hAnsi="Liberation Sans"/>
          <w:color w:val="00000A"/>
          <w:sz w:val="24"/>
          <w:szCs w:val="24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pStyle w:val="Heading1"/>
        <w:numPr>
          <w:ilvl w:val="0"/>
          <w:numId w:val="0"/>
        </w:numPr>
        <w:rPr>
          <w:b/>
          <w:bCs/>
          <w:color w:val="00000A"/>
          <w:sz w:val="24"/>
          <w:szCs w:val="24"/>
          <w:u w:val="single"/>
        </w:rPr>
      </w:pPr>
    </w:p>
    <w:p w:rsidR="00CF0DB6" w:rsidRDefault="00DD5586">
      <w:pPr>
        <w:pStyle w:val="Heading1"/>
        <w:numPr>
          <w:ilvl w:val="0"/>
          <w:numId w:val="0"/>
        </w:numPr>
        <w:rPr>
          <w:rFonts w:ascii="Liberation Sans" w:hAnsi="Liberation Sans"/>
        </w:rPr>
      </w:pPr>
      <w:r>
        <w:rPr>
          <w:rFonts w:ascii="Liberation Sans" w:hAnsi="Liberation Sans"/>
          <w:b/>
          <w:bCs/>
          <w:color w:val="00000A"/>
          <w:sz w:val="24"/>
          <w:szCs w:val="24"/>
          <w:u w:val="single"/>
        </w:rPr>
        <w:t>1. I</w:t>
      </w:r>
      <w:bookmarkStart w:id="1" w:name="_Toc520381544"/>
      <w:bookmarkStart w:id="2" w:name="_Toc474962184"/>
      <w:r>
        <w:rPr>
          <w:rFonts w:ascii="Liberation Sans" w:hAnsi="Liberation Sans"/>
          <w:b/>
          <w:bCs/>
          <w:color w:val="00000A"/>
          <w:sz w:val="24"/>
          <w:szCs w:val="24"/>
          <w:u w:val="single"/>
        </w:rPr>
        <w:t>ntroduction</w:t>
      </w:r>
      <w:bookmarkEnd w:id="1"/>
      <w:bookmarkEnd w:id="2"/>
      <w:r>
        <w:rPr>
          <w:rFonts w:ascii="Liberation Sans" w:hAnsi="Liberation Sans"/>
          <w:color w:val="00000A"/>
          <w:sz w:val="24"/>
          <w:szCs w:val="24"/>
        </w:rPr>
        <w:t xml:space="preserve"> </w:t>
      </w:r>
    </w:p>
    <w:p w:rsidR="00CF0DB6" w:rsidRDefault="00DD5586">
      <w:r>
        <w:rPr>
          <w:rFonts w:ascii="Liberation Sans" w:hAnsi="Liberation Sans"/>
        </w:rPr>
        <w:tab/>
      </w:r>
    </w:p>
    <w:p w:rsidR="00CF0DB6" w:rsidRDefault="00DD5586">
      <w:pPr>
        <w:rPr>
          <w:rFonts w:ascii="Liberation Sans" w:hAnsi="Liberation Sans"/>
        </w:rPr>
      </w:pPr>
      <w:r>
        <w:rPr>
          <w:rFonts w:ascii="Liberation Sans" w:hAnsi="Liberation Sans"/>
        </w:rPr>
        <w:tab/>
        <w:t xml:space="preserve">This document will help QCloud tenants to setup and configure QAgent to run an audit for Oracle Fusion </w:t>
      </w:r>
      <w:r>
        <w:rPr>
          <w:rFonts w:ascii="Liberation Sans" w:hAnsi="Liberation Sans"/>
        </w:rPr>
        <w:t>Cloud.</w:t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pPr>
        <w:rPr>
          <w:rFonts w:ascii="Liberation Sans" w:hAnsi="Liberation Sans"/>
        </w:rPr>
      </w:pPr>
      <w:r>
        <w:rPr>
          <w:rFonts w:ascii="Liberation Sans" w:hAnsi="Liberation Sans"/>
          <w:b/>
          <w:bCs/>
          <w:u w:val="single"/>
        </w:rPr>
        <w:t xml:space="preserve">2. </w:t>
      </w:r>
      <w:bookmarkStart w:id="3" w:name="_Toc520381545"/>
      <w:bookmarkStart w:id="4" w:name="_Toc474962190"/>
      <w:r>
        <w:rPr>
          <w:rFonts w:ascii="Liberation Sans" w:hAnsi="Liberation Sans"/>
          <w:b/>
          <w:bCs/>
          <w:u w:val="single"/>
        </w:rPr>
        <w:t>Downloading QAgent &amp; Uploading Data</w:t>
      </w:r>
      <w:bookmarkEnd w:id="3"/>
      <w:bookmarkEnd w:id="4"/>
      <w:r>
        <w:rPr>
          <w:rFonts w:ascii="Liberation Sans" w:hAnsi="Liberation Sans"/>
        </w:rPr>
        <w:t xml:space="preserve"> </w:t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pPr>
        <w:ind w:firstLine="720"/>
      </w:pPr>
      <w:r>
        <w:rPr>
          <w:rFonts w:ascii="Liberation Sans" w:hAnsi="Liberation Sans"/>
        </w:rPr>
        <w:t xml:space="preserve">Once the sales user of QSoftware approves the audit, the customer (whose email was specified in the Audit Request Form) will receive an email notification as below. </w:t>
      </w:r>
    </w:p>
    <w:p w:rsidR="00CF0DB6" w:rsidRDefault="00CF0DB6">
      <w:pPr>
        <w:ind w:firstLine="720"/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noProof/>
        </w:rPr>
        <w:drawing>
          <wp:inline distT="0" distB="0" distL="0" distR="0">
            <wp:extent cx="5727700" cy="4337050"/>
            <wp:effectExtent l="0" t="0" r="0" b="0"/>
            <wp:docPr id="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rFonts w:ascii="Liberation Sans" w:hAnsi="Liberation Sans"/>
        </w:rPr>
        <w:t xml:space="preserve">Step 1: Click on the highlighted link in the mail to download the QAgent </w:t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rFonts w:ascii="Liberation Sans" w:hAnsi="Liberation Sans"/>
        </w:rPr>
        <w:t xml:space="preserve">Step 2: </w:t>
      </w:r>
      <w:r>
        <w:rPr>
          <w:rFonts w:ascii="Liberation Sans" w:hAnsi="Liberation Sans"/>
        </w:rPr>
        <w:t>You will be able to view the button ‘Download QAgent</w:t>
      </w:r>
      <w:r>
        <w:rPr>
          <w:rFonts w:ascii="Liberation Sans" w:eastAsia="Helvetica" w:hAnsi="Liberation Sans" w:cs="Helvetica"/>
        </w:rPr>
        <w:t>’</w:t>
      </w:r>
      <w:r>
        <w:rPr>
          <w:rFonts w:ascii="Liberation Sans" w:hAnsi="Liberation Sans"/>
        </w:rPr>
        <w:t xml:space="preserve"> as shown below. Click on the button to download the QAgent.</w:t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noProof/>
        </w:rPr>
        <w:lastRenderedPageBreak/>
        <w:drawing>
          <wp:inline distT="0" distB="0" distL="0" distR="0">
            <wp:extent cx="5727700" cy="1642110"/>
            <wp:effectExtent l="0" t="0" r="0" b="0"/>
            <wp:docPr id="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rFonts w:ascii="Liberation Sans" w:hAnsi="Liberation Sans"/>
        </w:rPr>
        <w:t>Step 3: Once the QAgent is downloaded, unzip the QAgent.zip file</w:t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noProof/>
        </w:rPr>
        <w:drawing>
          <wp:inline distT="0" distB="0" distL="0" distR="0">
            <wp:extent cx="5727700" cy="2936875"/>
            <wp:effectExtent l="0" t="0" r="0" b="0"/>
            <wp:docPr id="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rFonts w:ascii="Liberation Sans" w:hAnsi="Liberation Sans"/>
        </w:rPr>
        <w:t>Step 4: After extracting the Qagent.zip, double click on execute.cmd</w:t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noProof/>
        </w:rPr>
        <w:drawing>
          <wp:inline distT="0" distB="0" distL="0" distR="0">
            <wp:extent cx="5727700" cy="2019300"/>
            <wp:effectExtent l="0" t="0" r="0" b="0"/>
            <wp:docPr id="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rFonts w:ascii="Liberation Sans" w:hAnsi="Liberation Sans"/>
        </w:rPr>
        <w:lastRenderedPageBreak/>
        <w:t xml:space="preserve">Step 5 : The Qagent UI will open. </w:t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noProof/>
        </w:rPr>
        <w:drawing>
          <wp:inline distT="0" distB="0" distL="0" distR="0">
            <wp:extent cx="4185285" cy="4363720"/>
            <wp:effectExtent l="0" t="0" r="0" b="0"/>
            <wp:docPr id="6" name="Picture 5" descr="../../Desktop/Screen%20Shot%202018-01-24%20at%2022.25.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../../Desktop/Screen%20Shot%202018-01-24%20at%2022.25.53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85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rFonts w:ascii="Liberation Sans" w:hAnsi="Liberation Sans"/>
        </w:rPr>
        <w:t xml:space="preserve">Step 6 : Enter the QCloud User Credentials and click on </w:t>
      </w:r>
      <w:r>
        <w:rPr>
          <w:rFonts w:ascii="Liberation Sans" w:eastAsia="Helvetica" w:hAnsi="Liberation Sans" w:cs="Helvetica"/>
        </w:rPr>
        <w:t>“</w:t>
      </w:r>
      <w:r>
        <w:rPr>
          <w:rFonts w:ascii="Liberation Sans" w:hAnsi="Liberation Sans"/>
        </w:rPr>
        <w:t>Sign in</w:t>
      </w:r>
      <w:r>
        <w:rPr>
          <w:rFonts w:ascii="Liberation Sans" w:eastAsia="Helvetica" w:hAnsi="Liberation Sans" w:cs="Helvetica"/>
        </w:rPr>
        <w:t>”</w:t>
      </w:r>
    </w:p>
    <w:p w:rsidR="00CF0DB6" w:rsidRDefault="00CF0DB6">
      <w:pPr>
        <w:rPr>
          <w:rFonts w:ascii="Liberation Sans" w:eastAsia="Helvetica" w:hAnsi="Liberation Sans" w:cs="Helvetica"/>
        </w:rPr>
      </w:pPr>
    </w:p>
    <w:p w:rsidR="00CF0DB6" w:rsidRDefault="00DD5586">
      <w:r>
        <w:rPr>
          <w:rFonts w:ascii="Liberation Sans" w:hAnsi="Liberation Sans"/>
        </w:rPr>
        <w:t xml:space="preserve">The Oracle fusion audit expect two files to be available in the location where the QAgent is launched. And the file name should be in the </w:t>
      </w:r>
      <w:r>
        <w:rPr>
          <w:rFonts w:ascii="Liberation Sans" w:hAnsi="Liberation Sans"/>
        </w:rPr>
        <w:t>name as below</w:t>
      </w:r>
    </w:p>
    <w:p w:rsidR="00CF0DB6" w:rsidRDefault="00DD5586">
      <w:r>
        <w:rPr>
          <w:rFonts w:ascii="Liberation Sans" w:hAnsi="Liberation Sans"/>
        </w:rPr>
        <w:t>-ALLUSERROLES.CSV</w:t>
      </w:r>
    </w:p>
    <w:p w:rsidR="00CF0DB6" w:rsidRDefault="00DD5586">
      <w:r>
        <w:rPr>
          <w:rFonts w:ascii="Liberation Sans" w:hAnsi="Liberation Sans"/>
        </w:rPr>
        <w:t>-ALLROLES.CSV</w:t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rFonts w:ascii="Liberation Sans" w:hAnsi="Liberation Sans"/>
        </w:rPr>
        <w:t>These files should be generated and available in the location of QAgent before launching the QAgent.</w:t>
      </w:r>
    </w:p>
    <w:p w:rsidR="00CF0DB6" w:rsidRDefault="00DD5586">
      <w:r>
        <w:rPr>
          <w:rFonts w:ascii="Liberation Sans" w:hAnsi="Liberation Sans"/>
        </w:rPr>
        <w:t>The steps to generate the files are mentioned in the Appendix -A. Once the files are ready continue to step7</w:t>
      </w:r>
      <w:r>
        <w:rPr>
          <w:rFonts w:ascii="Liberation Sans" w:hAnsi="Liberation Sans"/>
        </w:rPr>
        <w:t>.</w:t>
      </w: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pPr>
        <w:rPr>
          <w:rFonts w:ascii="Liberation Sans" w:hAnsi="Liberation Sans"/>
        </w:rPr>
      </w:pPr>
      <w:r>
        <w:rPr>
          <w:rFonts w:ascii="Liberation Sans" w:hAnsi="Liberation Sans"/>
        </w:rPr>
        <w:lastRenderedPageBreak/>
        <w:t>Step 7 : Click on the Run button to start the audit</w:t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noProof/>
        </w:rPr>
        <w:drawing>
          <wp:inline distT="0" distB="0" distL="0" distR="0">
            <wp:extent cx="3122930" cy="3211195"/>
            <wp:effectExtent l="0" t="0" r="0" b="0"/>
            <wp:docPr id="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pPr>
        <w:rPr>
          <w:rFonts w:ascii="Liberation Sans" w:hAnsi="Liberation Sans"/>
        </w:rPr>
      </w:pPr>
      <w:r>
        <w:rPr>
          <w:rFonts w:ascii="Liberation Sans" w:hAnsi="Liberation Sans"/>
        </w:rPr>
        <w:t>Once the upload of data is complete, the progress bar will show 100 % &amp; an appropriate message indicating that the QSG file was uploaded into S3 will be shown.</w:t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pPr>
        <w:rPr>
          <w:b/>
          <w:bCs/>
          <w:u w:val="single"/>
        </w:rPr>
      </w:pPr>
      <w:bookmarkStart w:id="5" w:name="_Toc520381546"/>
      <w:bookmarkEnd w:id="5"/>
      <w:r>
        <w:rPr>
          <w:rFonts w:ascii="Liberation Sans" w:hAnsi="Liberation Sans"/>
          <w:b/>
          <w:bCs/>
          <w:u w:val="single"/>
        </w:rPr>
        <w:t>3. Adding remote SFTP serv</w:t>
      </w:r>
      <w:r>
        <w:rPr>
          <w:rFonts w:ascii="Liberation Sans" w:hAnsi="Liberation Sans"/>
          <w:b/>
          <w:bCs/>
          <w:u w:val="single"/>
        </w:rPr>
        <w:t>er in OBI</w:t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rFonts w:ascii="Liberation Sans" w:hAnsi="Liberation Sans"/>
          <w:b/>
          <w:bCs/>
        </w:rPr>
        <w:t>Configuring remote SFTP server in BIP</w:t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pPr>
        <w:rPr>
          <w:rFonts w:ascii="Liberation Sans" w:hAnsi="Liberation Sans"/>
        </w:rPr>
      </w:pPr>
      <w:r>
        <w:rPr>
          <w:rFonts w:ascii="Liberation Sans" w:hAnsi="Liberation Sans"/>
        </w:rPr>
        <w:t xml:space="preserve">Step 1 : </w:t>
      </w:r>
      <w:r>
        <w:rPr>
          <w:rFonts w:ascii="Liberation Sans" w:hAnsi="Liberation Sans"/>
          <w:b/>
          <w:bCs/>
        </w:rPr>
        <w:t>Click on Tools -&gt; Reports and Analytics</w:t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noProof/>
        </w:rPr>
        <w:drawing>
          <wp:inline distT="0" distB="0" distL="0" distR="0">
            <wp:extent cx="5727700" cy="3077845"/>
            <wp:effectExtent l="0" t="0" r="0" b="0"/>
            <wp:docPr id="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pPr>
        <w:rPr>
          <w:rFonts w:ascii="Liberation Sans" w:hAnsi="Liberation Sans"/>
        </w:rPr>
      </w:pPr>
      <w:r>
        <w:rPr>
          <w:rFonts w:ascii="Liberation Sans" w:hAnsi="Liberation Sans"/>
        </w:rPr>
        <w:lastRenderedPageBreak/>
        <w:t>Step 2 : Click the ‘</w:t>
      </w:r>
      <w:r>
        <w:rPr>
          <w:rFonts w:ascii="Liberation Sans" w:hAnsi="Liberation Sans"/>
          <w:b/>
          <w:bCs/>
        </w:rPr>
        <w:t>Browse Catalog</w:t>
      </w:r>
      <w:r>
        <w:rPr>
          <w:rFonts w:ascii="Liberation Sans" w:hAnsi="Liberation Sans"/>
        </w:rPr>
        <w:t>’ icon</w:t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noProof/>
        </w:rPr>
        <w:drawing>
          <wp:inline distT="0" distB="0" distL="0" distR="0">
            <wp:extent cx="5727700" cy="2338705"/>
            <wp:effectExtent l="0" t="0" r="0" b="0"/>
            <wp:docPr id="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rFonts w:ascii="Liberation Sans" w:hAnsi="Liberation Sans"/>
        </w:rPr>
        <w:t>Step 3 : This will open Oracle Business Intelligence home page. In this,</w:t>
      </w:r>
      <w:bookmarkStart w:id="6" w:name="_Toc482646977"/>
      <w:r>
        <w:rPr>
          <w:rFonts w:ascii="Liberation Sans" w:hAnsi="Liberation Sans"/>
        </w:rPr>
        <w:t xml:space="preserve"> Go to </w:t>
      </w:r>
      <w:r>
        <w:rPr>
          <w:rFonts w:ascii="Liberation Sans" w:hAnsi="Liberation Sans"/>
          <w:b/>
          <w:bCs/>
        </w:rPr>
        <w:t>Administration</w:t>
      </w: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noProof/>
        </w:rPr>
        <w:drawing>
          <wp:inline distT="0" distB="0" distL="0" distR="0">
            <wp:extent cx="5727700" cy="2534285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pPr>
        <w:pStyle w:val="ListParagraph"/>
        <w:ind w:left="0"/>
      </w:pPr>
      <w:r>
        <w:rPr>
          <w:rFonts w:ascii="Liberation Sans" w:hAnsi="Liberation Sans"/>
        </w:rPr>
        <w:t xml:space="preserve">Step 4 : </w:t>
      </w:r>
      <w:r>
        <w:rPr>
          <w:rFonts w:ascii="Liberation Sans" w:hAnsi="Liberation Sans"/>
          <w:b/>
          <w:bCs/>
        </w:rPr>
        <w:t>BI Publisher -&gt; Mange BI Publisher</w:t>
      </w:r>
    </w:p>
    <w:p w:rsidR="00CF0DB6" w:rsidRDefault="00CF0DB6">
      <w:pPr>
        <w:pStyle w:val="ListParagraph"/>
        <w:rPr>
          <w:rFonts w:ascii="Liberation Sans" w:hAnsi="Liberation Sans"/>
        </w:rPr>
      </w:pPr>
    </w:p>
    <w:p w:rsidR="00CF0DB6" w:rsidRDefault="00DD5586">
      <w:r>
        <w:rPr>
          <w:noProof/>
        </w:rPr>
        <w:drawing>
          <wp:inline distT="0" distB="0" distL="0" distR="0">
            <wp:extent cx="4862830" cy="2722245"/>
            <wp:effectExtent l="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83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pPr>
        <w:pStyle w:val="ListParagraph"/>
        <w:ind w:left="0"/>
      </w:pPr>
      <w:r>
        <w:rPr>
          <w:rFonts w:ascii="Liberation Sans" w:hAnsi="Liberation Sans"/>
        </w:rPr>
        <w:t xml:space="preserve">Step 5 : </w:t>
      </w:r>
      <w:r>
        <w:rPr>
          <w:rFonts w:ascii="Liberation Sans" w:hAnsi="Liberation Sans"/>
          <w:b/>
          <w:bCs/>
        </w:rPr>
        <w:t>Delivery -&gt; FTP</w:t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noProof/>
        </w:rPr>
        <w:drawing>
          <wp:inline distT="0" distB="0" distL="0" distR="0">
            <wp:extent cx="5727700" cy="2931795"/>
            <wp:effectExtent l="0" t="0" r="0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pStyle w:val="ListParagraph"/>
        <w:rPr>
          <w:rFonts w:ascii="Liberation Sans" w:hAnsi="Liberation Sans"/>
        </w:rPr>
      </w:pPr>
    </w:p>
    <w:p w:rsidR="00CF0DB6" w:rsidRDefault="00CF0DB6">
      <w:pPr>
        <w:pStyle w:val="ListParagraph"/>
        <w:rPr>
          <w:rFonts w:ascii="Liberation Sans" w:hAnsi="Liberation Sans"/>
        </w:rPr>
      </w:pPr>
    </w:p>
    <w:p w:rsidR="00CF0DB6" w:rsidRDefault="00CF0DB6">
      <w:pPr>
        <w:pStyle w:val="ListParagraph"/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pPr>
        <w:pStyle w:val="ListParagraph"/>
        <w:ind w:left="0"/>
      </w:pPr>
      <w:r>
        <w:rPr>
          <w:rFonts w:ascii="Liberation Sans" w:hAnsi="Liberation Sans"/>
        </w:rPr>
        <w:lastRenderedPageBreak/>
        <w:t>Step 6 : Add Server</w:t>
      </w:r>
    </w:p>
    <w:p w:rsidR="00CF0DB6" w:rsidRDefault="00CF0DB6">
      <w:pPr>
        <w:pStyle w:val="ListParagraph"/>
        <w:rPr>
          <w:rFonts w:ascii="Liberation Sans" w:hAnsi="Liberation Sans"/>
        </w:rPr>
      </w:pPr>
    </w:p>
    <w:p w:rsidR="00CF0DB6" w:rsidRDefault="00DD5586">
      <w:r>
        <w:rPr>
          <w:noProof/>
        </w:rPr>
        <w:drawing>
          <wp:inline distT="0" distB="0" distL="0" distR="0">
            <wp:extent cx="5727700" cy="1692275"/>
            <wp:effectExtent l="0" t="0" r="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pPr>
        <w:rPr>
          <w:rFonts w:ascii="Liberation Sans" w:hAnsi="Liberation Sans"/>
        </w:rPr>
      </w:pPr>
      <w:r>
        <w:rPr>
          <w:rFonts w:ascii="Liberation Sans" w:hAnsi="Liberation Sans"/>
        </w:rPr>
        <w:t xml:space="preserve">Step 7 : </w:t>
      </w:r>
    </w:p>
    <w:p w:rsidR="00CF0DB6" w:rsidRDefault="00DD5586">
      <w:r>
        <w:rPr>
          <w:rFonts w:ascii="Liberation Sans" w:hAnsi="Liberation Sans"/>
        </w:rPr>
        <w:t>Enter the details like Server Name, Host IP</w:t>
      </w:r>
    </w:p>
    <w:p w:rsidR="00CF0DB6" w:rsidRDefault="00DD5586">
      <w:r>
        <w:rPr>
          <w:rFonts w:ascii="Liberation Sans" w:hAnsi="Liberation Sans"/>
        </w:rPr>
        <w:t xml:space="preserve">Port should be always 22 and select, Use Secure FRP to </w:t>
      </w:r>
      <w:r>
        <w:rPr>
          <w:rFonts w:ascii="Liberation Sans" w:hAnsi="Liberation Sans"/>
          <w:b/>
          <w:bCs/>
        </w:rPr>
        <w:t>‘true’</w:t>
      </w:r>
    </w:p>
    <w:p w:rsidR="00CF0DB6" w:rsidRDefault="00DD5586">
      <w:pPr>
        <w:rPr>
          <w:rFonts w:ascii="Liberation Sans" w:hAnsi="Liberation Sans"/>
        </w:rPr>
      </w:pPr>
      <w:r>
        <w:rPr>
          <w:rFonts w:ascii="Liberation Sans" w:hAnsi="Liberation Sans"/>
        </w:rPr>
        <w:t>Enter Username and Password</w:t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pPr>
        <w:rPr>
          <w:rFonts w:ascii="Liberation Sans" w:hAnsi="Liberation Sans"/>
        </w:rPr>
      </w:pPr>
      <w:r>
        <w:rPr>
          <w:rFonts w:ascii="Liberation Sans" w:hAnsi="Liberation Sans"/>
        </w:rPr>
        <w:t xml:space="preserve">Step 8 : </w:t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rFonts w:ascii="Liberation Sans" w:hAnsi="Liberation Sans"/>
        </w:rPr>
        <w:t xml:space="preserve">Once entered all the required details click </w:t>
      </w:r>
      <w:r>
        <w:rPr>
          <w:rFonts w:ascii="Liberation Sans" w:hAnsi="Liberation Sans"/>
          <w:b/>
          <w:bCs/>
        </w:rPr>
        <w:t>‘Test Connection’</w:t>
      </w:r>
      <w:r>
        <w:rPr>
          <w:rFonts w:ascii="Liberation Sans" w:hAnsi="Liberation Sans"/>
        </w:rPr>
        <w:t xml:space="preserve"> to verify the connection to SFTP server works fine., and click ‘</w:t>
      </w:r>
      <w:r>
        <w:rPr>
          <w:rFonts w:ascii="Liberation Sans" w:hAnsi="Liberation Sans"/>
          <w:b/>
          <w:bCs/>
        </w:rPr>
        <w:t xml:space="preserve">Apply’ </w:t>
      </w:r>
      <w:r>
        <w:rPr>
          <w:rFonts w:ascii="Liberation Sans" w:hAnsi="Liberation Sans"/>
        </w:rPr>
        <w:t>to save the changes.</w:t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noProof/>
        </w:rPr>
        <w:drawing>
          <wp:inline distT="0" distB="0" distL="0" distR="0">
            <wp:extent cx="5727700" cy="2424430"/>
            <wp:effectExtent l="0" t="0" r="0" b="0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rFonts w:ascii="Liberation Sans" w:hAnsi="Liberation Sans"/>
        </w:rPr>
        <w:t>If the test connection fails and facing any difficulties setting-up the ftp server please check the oracle document in oracle support page “Fusion Application</w:t>
      </w:r>
      <w:r>
        <w:rPr>
          <w:rFonts w:ascii="Liberation Sans" w:hAnsi="Liberation Sans"/>
        </w:rPr>
        <w:t>s BI Publisher : How to request an external SFTP Port in order to deliver BI Publisher reports to an external SFTP server (Doc ID 1924562.1)”</w:t>
      </w:r>
    </w:p>
    <w:p w:rsidR="00CF0DB6" w:rsidRDefault="00CF0DB6">
      <w:pPr>
        <w:rPr>
          <w:rFonts w:ascii="Liberation Sans" w:hAnsi="Liberation Sans"/>
        </w:rPr>
      </w:pPr>
    </w:p>
    <w:bookmarkEnd w:id="6"/>
    <w:p w:rsidR="00CF0DB6" w:rsidRDefault="00DD5586">
      <w:pPr>
        <w:rPr>
          <w:rFonts w:ascii="Liberation Sans" w:hAnsi="Liberation Sans"/>
        </w:rPr>
      </w:pPr>
      <w:r>
        <w:rPr>
          <w:rFonts w:ascii="Liberation Sans" w:eastAsia="Times New Roman" w:hAnsi="Liberation Sans"/>
          <w:b/>
          <w:bCs/>
          <w:u w:val="single"/>
        </w:rPr>
        <w:t>4. Firewall access for QAgent</w:t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pPr>
        <w:widowControl w:val="0"/>
        <w:ind w:firstLine="360"/>
      </w:pPr>
      <w:r>
        <w:rPr>
          <w:rFonts w:ascii="Liberation Sans" w:hAnsi="Liberation Sans" w:cs="Calibri"/>
          <w:lang w:val="en-GB"/>
        </w:rPr>
        <w:t>QAgent would need access to the following sites for the Oracle Fusion Clould Custo</w:t>
      </w:r>
      <w:r>
        <w:rPr>
          <w:rFonts w:ascii="Liberation Sans" w:hAnsi="Liberation Sans" w:cs="Calibri"/>
          <w:lang w:val="en-GB"/>
        </w:rPr>
        <w:t>mer Data to be processed successfully.</w:t>
      </w:r>
    </w:p>
    <w:p w:rsidR="00CF0DB6" w:rsidRDefault="00DD5586">
      <w:pPr>
        <w:widowControl w:val="0"/>
      </w:pPr>
      <w:r>
        <w:rPr>
          <w:rFonts w:ascii="Liberation Sans" w:hAnsi="Liberation Sans" w:cs="Calibri"/>
          <w:lang w:val="en-GB"/>
        </w:rPr>
        <w:t> </w:t>
      </w:r>
    </w:p>
    <w:p w:rsidR="00CF0DB6" w:rsidRDefault="00DD5586">
      <w:pPr>
        <w:pStyle w:val="ListParagraph"/>
        <w:widowControl w:val="0"/>
        <w:numPr>
          <w:ilvl w:val="0"/>
          <w:numId w:val="2"/>
        </w:numPr>
        <w:rPr>
          <w:rFonts w:ascii="Liberation Sans" w:hAnsi="Liberation Sans"/>
        </w:rPr>
      </w:pPr>
      <w:r>
        <w:rPr>
          <w:rFonts w:ascii="Liberation Sans" w:hAnsi="Liberation Sans" w:cs="Calibri"/>
          <w:lang w:val="en-GB"/>
        </w:rPr>
        <w:t>qcloud.qsoftware.com</w:t>
      </w:r>
    </w:p>
    <w:p w:rsidR="00CF0DB6" w:rsidRDefault="00DD5586">
      <w:pPr>
        <w:pStyle w:val="ListParagraph"/>
        <w:widowControl w:val="0"/>
        <w:numPr>
          <w:ilvl w:val="0"/>
          <w:numId w:val="2"/>
        </w:numPr>
      </w:pPr>
      <w:r>
        <w:rPr>
          <w:rFonts w:ascii="Liberation Sans" w:hAnsi="Liberation Sans" w:cs="Calibri"/>
          <w:bCs/>
          <w:lang w:val="en-GB"/>
        </w:rPr>
        <w:t>qsoft.qcloud.audit-file</w:t>
      </w:r>
      <w:r>
        <w:rPr>
          <w:rFonts w:ascii="Liberation Sans" w:hAnsi="Liberation Sans" w:cs="Calibri"/>
          <w:lang w:val="en-GB"/>
        </w:rPr>
        <w:t>.s3-us-east-1.amazonaws.com</w:t>
      </w:r>
    </w:p>
    <w:p w:rsidR="00CF0DB6" w:rsidRDefault="00DD5586">
      <w:pPr>
        <w:numPr>
          <w:ilvl w:val="0"/>
          <w:numId w:val="2"/>
        </w:numPr>
      </w:pPr>
      <w:r>
        <w:rPr>
          <w:rFonts w:ascii="Liberation Sans" w:hAnsi="Liberation Sans" w:cs="Calibri"/>
          <w:bCs/>
          <w:lang w:val="en-GB"/>
        </w:rPr>
        <w:lastRenderedPageBreak/>
        <w:t>qsoft.qcloud.audit-file</w:t>
      </w:r>
      <w:r>
        <w:rPr>
          <w:rFonts w:ascii="Liberation Sans" w:hAnsi="Liberation Sans" w:cs="Calibri"/>
          <w:lang w:val="en-GB"/>
        </w:rPr>
        <w:t>.s3.amazonaws.com</w:t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pPr>
        <w:rPr>
          <w:rFonts w:ascii="Liberation Sans" w:hAnsi="Liberation Sans"/>
        </w:rPr>
      </w:pPr>
      <w:r>
        <w:rPr>
          <w:rFonts w:ascii="Liberation Sans" w:eastAsia="Times New Roman" w:hAnsi="Liberation Sans"/>
          <w:b/>
          <w:bCs/>
          <w:u w:val="single"/>
        </w:rPr>
        <w:t>5. Generating the ALLROLES.CSV file</w:t>
      </w:r>
    </w:p>
    <w:p w:rsidR="00CF0DB6" w:rsidRDefault="00CF0DB6">
      <w:pPr>
        <w:rPr>
          <w:b/>
          <w:bCs/>
        </w:rPr>
      </w:pPr>
    </w:p>
    <w:p w:rsidR="00CF0DB6" w:rsidRDefault="00DD5586">
      <w:bookmarkStart w:id="7" w:name="__DdeLink__1001_1655410322"/>
      <w:r>
        <w:rPr>
          <w:rFonts w:ascii="Liberation Sans" w:hAnsi="Liberation Sans"/>
        </w:rPr>
        <w:t xml:space="preserve">The details to generate ALLROLES.CSV file required for the </w:t>
      </w:r>
      <w:r>
        <w:rPr>
          <w:rFonts w:ascii="Liberation Sans" w:hAnsi="Liberation Sans"/>
        </w:rPr>
        <w:t>audit is given in the following</w:t>
      </w:r>
      <w:bookmarkEnd w:id="7"/>
      <w:r>
        <w:rPr>
          <w:rFonts w:ascii="Liberation Sans" w:hAnsi="Liberation Sans"/>
          <w:b/>
          <w:bCs/>
        </w:rPr>
        <w:t>.</w:t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rFonts w:ascii="Liberation Sans" w:hAnsi="Liberation Sans"/>
          <w:b/>
        </w:rPr>
        <w:t>Using BIP by creating custom data-model and report</w:t>
      </w:r>
    </w:p>
    <w:p w:rsidR="00CF0DB6" w:rsidRDefault="00CF0DB6">
      <w:pPr>
        <w:rPr>
          <w:rFonts w:ascii="Liberation Sans" w:hAnsi="Liberation Sans"/>
          <w:b/>
        </w:rPr>
      </w:pPr>
    </w:p>
    <w:p w:rsidR="00CF0DB6" w:rsidRDefault="00DD5586">
      <w:pPr>
        <w:rPr>
          <w:rFonts w:ascii="Liberation Sans" w:hAnsi="Liberation Sans"/>
        </w:rPr>
      </w:pPr>
      <w:r>
        <w:rPr>
          <w:rFonts w:ascii="Liberation Sans" w:hAnsi="Liberation Sans"/>
        </w:rPr>
        <w:t>Check the video ‘fusion_cloud-How to add sftp server and create report using custom datamodel’</w:t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pPr>
        <w:spacing w:after="160" w:line="259" w:lineRule="auto"/>
      </w:pPr>
      <w:r>
        <w:rPr>
          <w:rFonts w:ascii="Liberation Sans" w:hAnsi="Liberation Sans"/>
          <w:b/>
          <w:bCs/>
        </w:rPr>
        <w:t>Query to generate ALLROLES_(APP NAME).CSV.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Select distinct </w:t>
      </w:r>
      <w:r>
        <w:rPr>
          <w:rFonts w:ascii="Liberation Sans" w:hAnsi="Liberation Sans"/>
          <w:color w:val="FF3333"/>
        </w:rPr>
        <w:t>role_b.CODE ROLE_NAME,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 rolevl_c.ROLE_NAME ROLE_DISPLAY_NAME,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 rolevl_c.DESCRIPTION ROLE_DESCRIPTION,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 app_b.App_Name APPLICATION_NAME,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 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CAST (NVL2(rolevl_c.ROLE_NAME, role_b.CODE || '(' || rolevl_c.ROLE_NAME || ')', </w:t>
      </w:r>
      <w:r>
        <w:rPr>
          <w:rFonts w:ascii="Liberation Sans" w:hAnsi="Liberation Sans"/>
          <w:color w:val="FF3333"/>
        </w:rPr>
        <w:t>role_b.CODE) AS VARCHAR2(2)) INHERITED_ROLE_HIERARCHY,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 role_b.CODE INHERITED_ROLE_NAME,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 rolevl_c.ROLE_NAME INHERITED_ROLE_DISPLAY_NAME,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 rolevl_c.DESCRIPTION INHERITED_ROLE_DESCRIPTION,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 role_b.ROLE_TYPE_CODE INHERITED_ROLE_CA</w:t>
      </w:r>
      <w:r>
        <w:rPr>
          <w:rFonts w:ascii="Liberation Sans" w:hAnsi="Liberation Sans"/>
          <w:color w:val="FF3333"/>
        </w:rPr>
        <w:t>TEGORY,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 NVL(ase_p_vl.CODE, 'NO DATA AVAILABLE') as ENTITLEMENT,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 NVL(ase_p_vl.NAME, 'NO DATA AVAILABLE') as ENTITLEMENT_DISPLAY_NAME,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 NVL(ase_p_vl.DESCRIPTION, 'NO DATA AVAILABLE') as ENTITLEMENT_DECSRIPTION        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From fusion.ase_r</w:t>
      </w:r>
      <w:r>
        <w:rPr>
          <w:rFonts w:ascii="Liberation Sans" w:hAnsi="Liberation Sans"/>
          <w:color w:val="FF3333"/>
        </w:rPr>
        <w:t>ole_b role_b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join fusion.ase_priv_role_mbr ase_priv_role_mbr on role_b.ROLE_ID = ase_priv_role_mbr.ROLE_ID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left join fusion.ase_role_role_mbr rolembr on ase_priv_role_mbr.ROLE_ID = rolembr.CHILD_ROLE_ID        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left join fusion.ase_privilege_vl</w:t>
      </w:r>
      <w:r>
        <w:rPr>
          <w:rFonts w:ascii="Liberation Sans" w:hAnsi="Liberation Sans"/>
          <w:color w:val="FF3333"/>
        </w:rPr>
        <w:t xml:space="preserve"> ase_p_vl on ase_priv_role_mbr.PRIVILEGE_ID = ase_p_vl.PRIVILEGE_ID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left join fusion.ase_role_vl rolevl_c on (role_b.CODE = rolevl_c.CODE and rolevl_c.APP_ID = '1')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left join fusion.ase_application_b app_b on (rolevl_c.App_Id = app_b.App_Id and app</w:t>
      </w:r>
      <w:r>
        <w:rPr>
          <w:rFonts w:ascii="Liberation Sans" w:hAnsi="Liberation Sans"/>
          <w:color w:val="FF3333"/>
        </w:rPr>
        <w:t>_b.App_Id = '1')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where role_b.App_Id = '1'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UNION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select * from (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Select roleb_c.CODE ROLE_NAME,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 rolevl_c.ROLE_NAME ROLE_DISPLAY_NAME,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 rolevl_c.DESCRIPTION ROLE_DESCRIPTION,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 app_b_c.App_Name APPLICATION_NAME,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Sys_Connect_By_Pa</w:t>
      </w:r>
      <w:r>
        <w:rPr>
          <w:rFonts w:ascii="Liberation Sans" w:hAnsi="Liberation Sans"/>
          <w:color w:val="FF3333"/>
        </w:rPr>
        <w:t>th( NVL2(rolevl_c.ROLE_NAME, roleb_c.CODE || '(' || rolevl_c.ROLE_NAME || ')', roleb_c.CODE), ' -&gt; ') || ' -&gt; '||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lastRenderedPageBreak/>
        <w:t xml:space="preserve">                             NVL2(rolevl_p.ROLE_NAME, roleb_p.CODE || '(' || rolevl_p.ROLE_NAME || ')', roleb_p.CODE) </w:t>
      </w:r>
      <w:r>
        <w:rPr>
          <w:rFonts w:ascii="Liberation Sans" w:hAnsi="Liberation Sans"/>
          <w:color w:val="FF3333"/>
        </w:rPr>
        <w:t>INHERITED_ROLE_HIERARCHY,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 roleb_p.CODE INHERITED_ROLE_NAME,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 rolevl_p.ROLE_NAME INHERITED_ROLE_DISPLAY_NAME,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 rolevl_p.DESCRIPTION INHERITED_ROLE_DESCRIPTION,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 roleb_p.ROLE_TYPE_CODE INHERITED_ROLE_CATEGORY,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 NVL(ase_p_v</w:t>
      </w:r>
      <w:r>
        <w:rPr>
          <w:rFonts w:ascii="Liberation Sans" w:hAnsi="Liberation Sans"/>
          <w:color w:val="FF3333"/>
        </w:rPr>
        <w:t>l.CODE, 'NO DATA AVAILABLE') as ENTITLEMENT,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 NVL(ase_p_vl.NAME, 'NO DATA AVAILABLE') as ENTITLEMENT_DISPLAY_NAME,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 NVL(ase_p_vl.DESCRIPTION, 'NO DATA AVAILABLE') as ENTITLEMENT_DECSRIPTION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From fusion.ase_role_role_mbr mbr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 join f</w:t>
      </w:r>
      <w:r>
        <w:rPr>
          <w:rFonts w:ascii="Liberation Sans" w:hAnsi="Liberation Sans"/>
          <w:color w:val="FF3333"/>
        </w:rPr>
        <w:t>usion.ase_role_b roleb_p on (mbr.PARENT_ROLE_ID = roleb_p.ROLE_ID and roleb_p.app_id = '1')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 join fusion.ase_role_b roleb_c on (mbr.CHILD_ROLE_ID = roleb_c.ROLE_ID and roleb_c.app_id = '1')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 left join fusion.ase_role_vl rolevl_c on (roleb_c.C</w:t>
      </w:r>
      <w:r>
        <w:rPr>
          <w:rFonts w:ascii="Liberation Sans" w:hAnsi="Liberation Sans"/>
          <w:color w:val="FF3333"/>
        </w:rPr>
        <w:t>ODE = rolevl_c.CODE and rolevl_c.APP_ID = '1')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 left join fusion.ase_role_vl rolevl_p on (roleb_p.CODE = rolevl_p.CODE and rolevl_p.APP_ID = '1')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 left join fusion.ase_application_b app_b_c on (rolevl_c.App_Id = app_b_c.App_Id and app_b_c.App</w:t>
      </w:r>
      <w:r>
        <w:rPr>
          <w:rFonts w:ascii="Liberation Sans" w:hAnsi="Liberation Sans"/>
          <w:color w:val="FF3333"/>
        </w:rPr>
        <w:t>_Id = '1')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 left join fusion.ase_application_b app_b_p on (rolevl_p.App_Id = app_b_p.App_Id and app_b_p.App_Id = '1')    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 left join fusion.ase_priv_role_mbr ase_priv_role_mbr on roleb_p.ROLE_ID = ase_priv_role_mbr.ROLE_ID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 left join f</w:t>
      </w:r>
      <w:r>
        <w:rPr>
          <w:rFonts w:ascii="Liberation Sans" w:hAnsi="Liberation Sans"/>
          <w:color w:val="FF3333"/>
        </w:rPr>
        <w:t>usion.ase_privilege_vl ase_p_vl on ase_priv_role_mbr.PRIVILEGE_ID = ase_p_vl.PRIVILEGE_ID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Start With app_b_p.App_Id = '1' 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Connect By NOCYCLE Prior mbr.PARENT_ROLE_ID = mbr.CHILD_ROLE_ID and roleb_p.app_id = '1'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Order Siblings By roleb_c.CODE, </w:t>
      </w:r>
      <w:r>
        <w:rPr>
          <w:rFonts w:ascii="Liberation Sans" w:hAnsi="Liberation Sans"/>
          <w:color w:val="FF3333"/>
        </w:rPr>
        <w:t>roleb_p.CODE)</w:t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pPr>
        <w:rPr>
          <w:rFonts w:ascii="Liberation Sans" w:hAnsi="Liberation Sans"/>
        </w:rPr>
      </w:pPr>
      <w:r>
        <w:rPr>
          <w:rFonts w:ascii="Liberation Sans" w:hAnsi="Liberation Sans"/>
        </w:rPr>
        <w:t>Here the app_id = 1 is for the application HCM (Fusion Human Capital Management)</w:t>
      </w:r>
    </w:p>
    <w:p w:rsidR="00CF0DB6" w:rsidRDefault="00CF0DB6">
      <w:pPr>
        <w:rPr>
          <w:rFonts w:ascii="Liberation Sans" w:hAnsi="Liberation Sans"/>
          <w:b/>
          <w:bCs/>
          <w:u w:val="single"/>
        </w:rPr>
      </w:pPr>
    </w:p>
    <w:p w:rsidR="00CF0DB6" w:rsidRDefault="00DD5586">
      <w:pPr>
        <w:spacing w:after="160" w:line="259" w:lineRule="auto"/>
      </w:pPr>
      <w:r>
        <w:rPr>
          <w:rFonts w:ascii="Liberation Sans" w:hAnsi="Liberation Sans"/>
          <w:b/>
          <w:bCs/>
        </w:rPr>
        <w:t xml:space="preserve">For example, </w:t>
      </w:r>
    </w:p>
    <w:p w:rsidR="00CF0DB6" w:rsidRDefault="00DD5586">
      <w:pPr>
        <w:spacing w:after="160" w:line="259" w:lineRule="auto"/>
      </w:pPr>
      <w:r>
        <w:rPr>
          <w:rFonts w:ascii="Liberation Sans" w:hAnsi="Liberation Sans"/>
          <w:b/>
          <w:bCs/>
        </w:rPr>
        <w:t>APP NAME should be given as ALLROLES_HCM.CSV.</w:t>
      </w:r>
    </w:p>
    <w:p w:rsidR="00CF0DB6" w:rsidRDefault="00CF0DB6">
      <w:pPr>
        <w:rPr>
          <w:rFonts w:ascii="Liberation Sans" w:hAnsi="Liberation Sans"/>
          <w:b/>
          <w:bCs/>
          <w:u w:val="single"/>
        </w:rPr>
      </w:pPr>
    </w:p>
    <w:p w:rsidR="00CF0DB6" w:rsidRDefault="00CF0DB6">
      <w:pPr>
        <w:rPr>
          <w:rFonts w:ascii="Liberation Sans" w:hAnsi="Liberation Sans"/>
          <w:b/>
          <w:bCs/>
          <w:u w:val="single"/>
        </w:rPr>
      </w:pPr>
    </w:p>
    <w:p w:rsidR="00CF0DB6" w:rsidRDefault="00CF0DB6">
      <w:pPr>
        <w:rPr>
          <w:rFonts w:ascii="Liberation Sans" w:hAnsi="Liberation Sans"/>
          <w:b/>
          <w:bCs/>
          <w:u w:val="single"/>
        </w:rPr>
      </w:pPr>
    </w:p>
    <w:p w:rsidR="00CF0DB6" w:rsidRDefault="00CF0DB6">
      <w:pPr>
        <w:rPr>
          <w:rFonts w:ascii="Liberation Sans" w:hAnsi="Liberation Sans"/>
          <w:b/>
          <w:bCs/>
          <w:u w:val="single"/>
        </w:rPr>
      </w:pPr>
    </w:p>
    <w:p w:rsidR="00CF0DB6" w:rsidRDefault="00CF0DB6">
      <w:pPr>
        <w:rPr>
          <w:rFonts w:ascii="Liberation Sans" w:hAnsi="Liberation Sans"/>
          <w:b/>
          <w:bCs/>
          <w:u w:val="single"/>
        </w:rPr>
      </w:pPr>
    </w:p>
    <w:p w:rsidR="00CF0DB6" w:rsidRDefault="00CF0DB6">
      <w:pPr>
        <w:rPr>
          <w:rFonts w:ascii="Liberation Sans" w:hAnsi="Liberation Sans"/>
          <w:b/>
          <w:bCs/>
          <w:u w:val="single"/>
        </w:rPr>
      </w:pPr>
    </w:p>
    <w:p w:rsidR="00CF0DB6" w:rsidRDefault="00CF0DB6">
      <w:pPr>
        <w:rPr>
          <w:rFonts w:ascii="Liberation Sans" w:hAnsi="Liberation Sans"/>
          <w:b/>
          <w:bCs/>
          <w:u w:val="single"/>
        </w:rPr>
      </w:pPr>
    </w:p>
    <w:p w:rsidR="00CF0DB6" w:rsidRDefault="00CF0DB6">
      <w:pPr>
        <w:rPr>
          <w:rFonts w:ascii="Liberation Sans" w:hAnsi="Liberation Sans"/>
          <w:b/>
          <w:bCs/>
          <w:u w:val="single"/>
        </w:rPr>
      </w:pPr>
    </w:p>
    <w:p w:rsidR="00CF0DB6" w:rsidRDefault="00CF0DB6">
      <w:pPr>
        <w:rPr>
          <w:rFonts w:ascii="Liberation Sans" w:hAnsi="Liberation Sans"/>
          <w:b/>
          <w:bCs/>
          <w:u w:val="single"/>
        </w:rPr>
      </w:pPr>
    </w:p>
    <w:p w:rsidR="00CF0DB6" w:rsidRDefault="00CF0DB6">
      <w:pPr>
        <w:rPr>
          <w:rFonts w:ascii="Liberation Sans" w:hAnsi="Liberation Sans"/>
          <w:b/>
          <w:bCs/>
          <w:u w:val="single"/>
        </w:rPr>
      </w:pPr>
    </w:p>
    <w:p w:rsidR="00CF0DB6" w:rsidRDefault="00CF0DB6">
      <w:pPr>
        <w:rPr>
          <w:rFonts w:ascii="Liberation Sans" w:hAnsi="Liberation Sans"/>
          <w:b/>
          <w:bCs/>
          <w:u w:val="single"/>
        </w:rPr>
      </w:pPr>
    </w:p>
    <w:p w:rsidR="00CF0DB6" w:rsidRDefault="00CF0DB6">
      <w:pPr>
        <w:rPr>
          <w:rFonts w:ascii="Liberation Sans" w:hAnsi="Liberation Sans"/>
          <w:b/>
          <w:bCs/>
          <w:u w:val="single"/>
        </w:rPr>
      </w:pPr>
    </w:p>
    <w:p w:rsidR="00CF0DB6" w:rsidRDefault="00DD5586">
      <w:pPr>
        <w:rPr>
          <w:rFonts w:ascii="Liberation Sans" w:hAnsi="Liberation Sans"/>
          <w:u w:val="single"/>
        </w:rPr>
      </w:pPr>
      <w:r>
        <w:rPr>
          <w:rFonts w:ascii="Liberation Sans" w:hAnsi="Liberation Sans"/>
          <w:b/>
          <w:bCs/>
          <w:u w:val="single"/>
        </w:rPr>
        <w:lastRenderedPageBreak/>
        <w:t>6. Generating the ALLUSERROLES.CSV file</w:t>
      </w:r>
    </w:p>
    <w:p w:rsidR="00CF0DB6" w:rsidRDefault="00CF0DB6">
      <w:pPr>
        <w:rPr>
          <w:b/>
          <w:bCs/>
        </w:rPr>
      </w:pPr>
    </w:p>
    <w:p w:rsidR="00CF0DB6" w:rsidRDefault="00DD5586">
      <w:pPr>
        <w:rPr>
          <w:rFonts w:ascii="Liberation Sans" w:hAnsi="Liberation Sans"/>
        </w:rPr>
      </w:pPr>
      <w:r>
        <w:rPr>
          <w:rFonts w:ascii="Liberation Sans" w:hAnsi="Liberation Sans"/>
        </w:rPr>
        <w:t xml:space="preserve">The details to generate </w:t>
      </w:r>
      <w:r>
        <w:rPr>
          <w:rFonts w:ascii="Liberation Sans" w:hAnsi="Liberation Sans"/>
        </w:rPr>
        <w:t>ALLROLES.CSV file required for the audit is given in the following</w:t>
      </w:r>
      <w:r>
        <w:rPr>
          <w:rFonts w:ascii="Liberation Sans" w:hAnsi="Liberation Sans"/>
          <w:b/>
          <w:bCs/>
        </w:rPr>
        <w:t>.</w:t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rFonts w:ascii="Liberation Sans" w:hAnsi="Liberation Sans"/>
        </w:rPr>
        <w:t xml:space="preserve">Step 1 : In the oracle fusion application home page, goto </w:t>
      </w:r>
      <w:r>
        <w:rPr>
          <w:rFonts w:ascii="Liberation Sans" w:hAnsi="Liberation Sans"/>
          <w:b/>
          <w:bCs/>
        </w:rPr>
        <w:t>Tools -&gt; Reports and Analytics</w:t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noProof/>
        </w:rPr>
        <w:drawing>
          <wp:inline distT="0" distB="0" distL="0" distR="0">
            <wp:extent cx="5727700" cy="3077845"/>
            <wp:effectExtent l="0" t="0" r="0" b="0"/>
            <wp:docPr id="1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rFonts w:ascii="Liberation Sans" w:hAnsi="Liberation Sans"/>
        </w:rPr>
        <w:t xml:space="preserve">Step 2 : Click the </w:t>
      </w:r>
      <w:r>
        <w:rPr>
          <w:rFonts w:ascii="Liberation Sans" w:hAnsi="Liberation Sans"/>
          <w:b/>
          <w:bCs/>
        </w:rPr>
        <w:t>‘Browse Catalog</w:t>
      </w:r>
      <w:r>
        <w:rPr>
          <w:rFonts w:ascii="Liberation Sans" w:hAnsi="Liberation Sans"/>
        </w:rPr>
        <w:t>’ icon</w:t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noProof/>
        </w:rPr>
        <w:drawing>
          <wp:inline distT="0" distB="0" distL="0" distR="0">
            <wp:extent cx="5727700" cy="2338705"/>
            <wp:effectExtent l="0" t="0" r="0" b="0"/>
            <wp:docPr id="1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rFonts w:ascii="Liberation Sans" w:hAnsi="Liberation Sans"/>
        </w:rPr>
        <w:lastRenderedPageBreak/>
        <w:t xml:space="preserve">Step 3 : Click on </w:t>
      </w:r>
      <w:r>
        <w:rPr>
          <w:rFonts w:ascii="Liberation Sans" w:hAnsi="Liberation Sans"/>
          <w:b/>
          <w:bCs/>
        </w:rPr>
        <w:t>New → Data Model.</w:t>
      </w:r>
    </w:p>
    <w:p w:rsidR="00CF0DB6" w:rsidRDefault="00CF0DB6">
      <w:pPr>
        <w:rPr>
          <w:b/>
          <w:bCs/>
        </w:rPr>
      </w:pPr>
    </w:p>
    <w:p w:rsidR="00CF0DB6" w:rsidRDefault="00DD5586">
      <w:r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2482850"/>
            <wp:effectExtent l="0" t="0" r="0" b="0"/>
            <wp:wrapSquare wrapText="largest"/>
            <wp:docPr id="17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DB6" w:rsidRDefault="00CF0DB6">
      <w:pPr>
        <w:rPr>
          <w:b/>
          <w:bCs/>
        </w:rPr>
      </w:pPr>
    </w:p>
    <w:p w:rsidR="00CF0DB6" w:rsidRDefault="00DD5586">
      <w:pPr>
        <w:rPr>
          <w:rFonts w:ascii="Liberation Sans" w:hAnsi="Liberation Sans"/>
        </w:rPr>
      </w:pPr>
      <w:r>
        <w:rPr>
          <w:rFonts w:ascii="Liberation Sans" w:eastAsia="Times New Roman" w:hAnsi="Liberation Sans" w:cs="Helvetica"/>
        </w:rPr>
        <w:t xml:space="preserve">Click on New </w:t>
      </w:r>
      <w:r>
        <w:rPr>
          <w:rFonts w:ascii="Liberation Sans" w:eastAsia="Times New Roman" w:hAnsi="Liberation Sans" w:cs="Helvetica"/>
          <w:b/>
          <w:bCs/>
        </w:rPr>
        <w:t>Data set → SQL query</w:t>
      </w:r>
      <w:r>
        <w:rPr>
          <w:rFonts w:ascii="Liberation Sans" w:eastAsia="Times New Roman" w:hAnsi="Liberation Sans" w:cs="Helvetica"/>
        </w:rPr>
        <w:t>.</w:t>
      </w:r>
    </w:p>
    <w:p w:rsidR="00CF0DB6" w:rsidRDefault="00CF0DB6">
      <w:pPr>
        <w:rPr>
          <w:rFonts w:eastAsia="Times New Roman" w:cs="Helvetica"/>
        </w:rPr>
      </w:pPr>
    </w:p>
    <w:p w:rsidR="00CF0DB6" w:rsidRDefault="00DD5586">
      <w:pPr>
        <w:rPr>
          <w:rFonts w:eastAsia="Times New Roman" w:cs="Helvetica"/>
        </w:rPr>
      </w:pPr>
      <w:r>
        <w:rPr>
          <w:rFonts w:eastAsia="Times New Roman" w:cs="Helvetica"/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2512060"/>
            <wp:effectExtent l="0" t="0" r="0" b="0"/>
            <wp:wrapSquare wrapText="largest"/>
            <wp:docPr id="18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DB6" w:rsidRDefault="00CF0DB6">
      <w:pPr>
        <w:rPr>
          <w:rFonts w:eastAsia="Times New Roman" w:cs="Helvetica"/>
        </w:rPr>
      </w:pPr>
    </w:p>
    <w:p w:rsidR="00CF0DB6" w:rsidRDefault="00CF0DB6">
      <w:pPr>
        <w:rPr>
          <w:rFonts w:eastAsia="Times New Roman" w:cs="Helvetica"/>
        </w:rPr>
      </w:pPr>
    </w:p>
    <w:p w:rsidR="00CF0DB6" w:rsidRDefault="00CF0DB6">
      <w:pPr>
        <w:rPr>
          <w:rFonts w:eastAsia="Times New Roman" w:cs="Helvetica"/>
        </w:rPr>
      </w:pPr>
    </w:p>
    <w:p w:rsidR="00CF0DB6" w:rsidRDefault="00CF0DB6">
      <w:pPr>
        <w:rPr>
          <w:rFonts w:eastAsia="Times New Roman" w:cs="Helvetica"/>
        </w:rPr>
      </w:pPr>
    </w:p>
    <w:p w:rsidR="00CF0DB6" w:rsidRDefault="00CF0DB6">
      <w:pPr>
        <w:rPr>
          <w:rFonts w:eastAsia="Times New Roman" w:cs="Helvetica"/>
        </w:rPr>
      </w:pPr>
    </w:p>
    <w:p w:rsidR="00CF0DB6" w:rsidRDefault="00CF0DB6">
      <w:pPr>
        <w:rPr>
          <w:rFonts w:eastAsia="Times New Roman" w:cs="Helvetica"/>
        </w:rPr>
      </w:pPr>
    </w:p>
    <w:p w:rsidR="00CF0DB6" w:rsidRDefault="00CF0DB6">
      <w:pPr>
        <w:rPr>
          <w:rFonts w:eastAsia="Times New Roman" w:cs="Helvetica"/>
        </w:rPr>
      </w:pPr>
    </w:p>
    <w:p w:rsidR="00CF0DB6" w:rsidRDefault="00CF0DB6">
      <w:pPr>
        <w:rPr>
          <w:rFonts w:eastAsia="Times New Roman" w:cs="Helvetica"/>
        </w:rPr>
      </w:pPr>
    </w:p>
    <w:p w:rsidR="00CF0DB6" w:rsidRDefault="00CF0DB6">
      <w:pPr>
        <w:rPr>
          <w:rFonts w:eastAsia="Times New Roman" w:cs="Helvetica"/>
        </w:rPr>
      </w:pPr>
    </w:p>
    <w:p w:rsidR="00CF0DB6" w:rsidRDefault="00CF0DB6">
      <w:pPr>
        <w:rPr>
          <w:rFonts w:eastAsia="Times New Roman" w:cs="Helvetica"/>
        </w:rPr>
      </w:pPr>
    </w:p>
    <w:p w:rsidR="00CF0DB6" w:rsidRDefault="00CF0DB6">
      <w:pPr>
        <w:rPr>
          <w:rFonts w:eastAsia="Times New Roman" w:cs="Helvetica"/>
        </w:rPr>
      </w:pPr>
    </w:p>
    <w:p w:rsidR="00CF0DB6" w:rsidRDefault="00CF0DB6">
      <w:pPr>
        <w:rPr>
          <w:rFonts w:eastAsia="Times New Roman" w:cs="Helvetica"/>
        </w:rPr>
      </w:pPr>
    </w:p>
    <w:p w:rsidR="00CF0DB6" w:rsidRDefault="00CF0DB6">
      <w:pPr>
        <w:rPr>
          <w:rFonts w:eastAsia="Times New Roman" w:cs="Helvetica"/>
        </w:rPr>
      </w:pPr>
    </w:p>
    <w:p w:rsidR="00CF0DB6" w:rsidRDefault="00CF0DB6">
      <w:pPr>
        <w:rPr>
          <w:rFonts w:eastAsia="Times New Roman" w:cs="Helvetica"/>
        </w:rPr>
      </w:pPr>
    </w:p>
    <w:p w:rsidR="00CF0DB6" w:rsidRDefault="00CF0DB6">
      <w:pPr>
        <w:rPr>
          <w:rFonts w:eastAsia="Times New Roman" w:cs="Helvetica"/>
        </w:rPr>
      </w:pPr>
    </w:p>
    <w:p w:rsidR="00CF0DB6" w:rsidRDefault="00DD5586">
      <w:pPr>
        <w:rPr>
          <w:rFonts w:ascii="Liberation Sans" w:hAnsi="Liberation Sans"/>
        </w:rPr>
      </w:pPr>
      <w:r>
        <w:rPr>
          <w:rFonts w:ascii="Liberation Sans" w:eastAsia="Times New Roman" w:hAnsi="Liberation Sans" w:cs="Helvetica"/>
        </w:rPr>
        <w:t>Give a name.</w:t>
      </w:r>
    </w:p>
    <w:p w:rsidR="00CF0DB6" w:rsidRDefault="00DD5586">
      <w:pPr>
        <w:rPr>
          <w:rFonts w:ascii="Liberation Sans" w:eastAsia="Times New Roman" w:hAnsi="Liberation Sans" w:cs="Helvetica"/>
        </w:rPr>
      </w:pPr>
      <w:r>
        <w:rPr>
          <w:rFonts w:ascii="Liberation Sans" w:eastAsia="Times New Roman" w:hAnsi="Liberation Sans" w:cs="Helvetica"/>
        </w:rPr>
        <w:t xml:space="preserve">Select </w:t>
      </w:r>
      <w:r>
        <w:rPr>
          <w:rFonts w:ascii="Liberation Sans" w:eastAsia="Times New Roman" w:hAnsi="Liberation Sans" w:cs="Helvetica"/>
          <w:b/>
          <w:bCs/>
        </w:rPr>
        <w:t>ApplicationDB_HCM</w:t>
      </w:r>
      <w:r>
        <w:rPr>
          <w:rFonts w:ascii="Liberation Sans" w:eastAsia="Times New Roman" w:hAnsi="Liberation Sans" w:cs="Helvetica"/>
        </w:rPr>
        <w:t xml:space="preserve"> as datasource.</w:t>
      </w:r>
    </w:p>
    <w:p w:rsidR="00CF0DB6" w:rsidRDefault="00DD5586">
      <w:pPr>
        <w:rPr>
          <w:rFonts w:ascii="Liberation Sans" w:eastAsia="Times New Roman" w:hAnsi="Liberation Sans" w:cs="Helvetica"/>
        </w:rPr>
      </w:pPr>
      <w:r>
        <w:rPr>
          <w:rFonts w:ascii="Liberation Sans" w:eastAsia="Times New Roman" w:hAnsi="Liberation Sans" w:cs="Helvetica"/>
        </w:rPr>
        <w:t xml:space="preserve">Select </w:t>
      </w:r>
      <w:r>
        <w:rPr>
          <w:rFonts w:ascii="Liberation Sans" w:eastAsia="Times New Roman" w:hAnsi="Liberation Sans" w:cs="Helvetica"/>
          <w:b/>
          <w:bCs/>
        </w:rPr>
        <w:t>Standard SQL</w:t>
      </w:r>
      <w:r>
        <w:rPr>
          <w:rFonts w:ascii="Liberation Sans" w:eastAsia="Times New Roman" w:hAnsi="Liberation Sans" w:cs="Helvetica"/>
        </w:rPr>
        <w:t xml:space="preserve"> as Type of SQL.</w:t>
      </w:r>
    </w:p>
    <w:p w:rsidR="00CF0DB6" w:rsidRDefault="00CF0DB6">
      <w:pPr>
        <w:rPr>
          <w:rFonts w:ascii="Liberation Sans" w:eastAsia="Times New Roman" w:hAnsi="Liberation Sans" w:cs="Helvetica"/>
        </w:rPr>
      </w:pPr>
    </w:p>
    <w:p w:rsidR="00CF0DB6" w:rsidRDefault="00DD5586">
      <w:pPr>
        <w:rPr>
          <w:rFonts w:ascii="Liberation Sans" w:eastAsia="Times New Roman" w:hAnsi="Liberation Sans" w:cs="Helvetica"/>
        </w:rPr>
      </w:pPr>
      <w:r>
        <w:rPr>
          <w:rFonts w:ascii="Liberation Sans" w:eastAsia="Times New Roman" w:hAnsi="Liberation Sans" w:cs="Helvetica"/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2472690"/>
            <wp:effectExtent l="0" t="0" r="0" b="0"/>
            <wp:wrapSquare wrapText="largest"/>
            <wp:docPr id="19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DB6" w:rsidRDefault="00DD5586">
      <w:pPr>
        <w:rPr>
          <w:rFonts w:ascii="Liberation Sans" w:eastAsia="Times New Roman" w:hAnsi="Liberation Sans" w:cs="Helvetica"/>
        </w:rPr>
      </w:pPr>
      <w:r>
        <w:rPr>
          <w:rFonts w:ascii="Liberation Sans" w:eastAsia="Times New Roman" w:hAnsi="Liberation Sans" w:cs="Helvetica"/>
        </w:rPr>
        <w:t>Step 4 : Now Paste the following query in SQL query section as shown in the image above.</w:t>
      </w:r>
    </w:p>
    <w:p w:rsidR="00CF0DB6" w:rsidRDefault="00CF0DB6">
      <w:pPr>
        <w:rPr>
          <w:rFonts w:ascii="Liberation Sans" w:eastAsia="Times New Roman" w:hAnsi="Liberation Sans" w:cs="Helvetica"/>
        </w:rPr>
      </w:pP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SELECT   -- </w:t>
      </w:r>
      <w:r>
        <w:rPr>
          <w:rFonts w:ascii="Liberation Sans" w:hAnsi="Liberation Sans"/>
          <w:color w:val="FF3333"/>
        </w:rPr>
        <w:t>givenName,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trim(PersonNameDPEO.DISPLAY_NAME) display_name,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trim(NVL(PersonNameDPEO.KNOWN_AS,PersonNameDPEO.FIRST_NAME)) first_name,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trim(PersonNameDPEO.LAST_NAME) last_name, -- surname,  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rolesEO.ROLE_NAME,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</w:t>
      </w:r>
      <w:r>
        <w:rPr>
          <w:rFonts w:ascii="Liberation Sans" w:hAnsi="Liberation Sans"/>
          <w:color w:val="FF3333"/>
        </w:rPr>
        <w:t>UserrolesEO.START_DATE,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DepartmentDPEO.NAME department_name,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LocationDPEO.TOWN_OR_CITY locality_name,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UserEO.active_flag  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FROM fusion.per_users userEO,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fusion.per_periods_of_service serviceEO,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fusion.PER_PERSONS PersonPEO,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fusion.PER_PERSONS </w:t>
      </w:r>
      <w:r>
        <w:rPr>
          <w:rFonts w:ascii="Liberation Sans" w:hAnsi="Liberation Sans"/>
          <w:color w:val="FF3333"/>
        </w:rPr>
        <w:t>PersonPEO2,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fusion.PER_ALL_PEOPLE_F PersonDPEO,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fusion.PER_PERSON_NAMES_F_V PersonNameDPEO,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fusion.PER_EMAIL_ADDRESSES EmailAddressPEO,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fusion.PER_DISPLAY_PHONES_V PhonePEO,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fusion.PER_DISPLAY_PHONES_V FaxPEO,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</w:t>
      </w:r>
      <w:r>
        <w:rPr>
          <w:rFonts w:ascii="Liberation Sans" w:hAnsi="Liberation Sans"/>
          <w:color w:val="FF3333"/>
        </w:rPr>
        <w:t>fusion.PER_ALL_ASSIGNMENTS_M AssignmentDPEO,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fusion.PER_ASSIGNMENT_SUPERVISORS_F AssignmentSupervisorDPEO,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fusion.PER_DEPARTMENTS DepartmentDPEO,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fusion.hr_all_organization_units_vl business_unit,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fusion.HR_LOCATIONS_ALL_F_VL LocationDPEO,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fusion</w:t>
      </w:r>
      <w:r>
        <w:rPr>
          <w:rFonts w:ascii="Liberation Sans" w:hAnsi="Liberation Sans"/>
          <w:color w:val="FF3333"/>
        </w:rPr>
        <w:t>.PER_JOBS_F_VL JobDPEO,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fusion.PER_PERSON_TYPES_VL PersonTypePEO,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lastRenderedPageBreak/>
        <w:t xml:space="preserve">  fusion.PER_ADDRESSES_F AddressDPEO,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fusion.PER_user_roles userrolesEO,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fusion.PER_ROLES_DN_VL rolesEO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WHERE AssignmentDPEO.ASSIGNMENT_ID           = AssignmentSupervisorDPEO.ASSIGNME</w:t>
      </w:r>
      <w:r>
        <w:rPr>
          <w:rFonts w:ascii="Liberation Sans" w:hAnsi="Liberation Sans"/>
          <w:color w:val="FF3333"/>
        </w:rPr>
        <w:t>NT_ID(+)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AND serviceeo.period_of_service_id           = assignmentdpeo.period_of_service_id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AND AssignmentDPEO.business_unit_id          = business_unit.organization_id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AND userEO.user_id = userrolesEO.user_id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AND userrolesEO.role_id = </w:t>
      </w:r>
      <w:r>
        <w:rPr>
          <w:rFonts w:ascii="Liberation Sans" w:hAnsi="Liberation Sans"/>
          <w:color w:val="FF3333"/>
        </w:rPr>
        <w:t>rolesEO.role_id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AND AssignmentSupervisorDPEO.MANAGER_ID      = PersonPEO2.person_id(+)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AND AssignmentSupervisorDPEO.primary_flag(+) = 'Y'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AND AssignmentDPEO.primary_flag              = 'Y'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AND AssignmentDPEO.ORGANIZATION_ID           = DepartmentDPEO.ORGAN</w:t>
      </w:r>
      <w:r>
        <w:rPr>
          <w:rFonts w:ascii="Liberation Sans" w:hAnsi="Liberation Sans"/>
          <w:color w:val="FF3333"/>
        </w:rPr>
        <w:t>IZATION_ID(+)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AND LocationDPEO.location_id(+)              = AssignmentDPEO.location_id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AND AddressDPEO.address_id(+)                = LocationDPEO.address_id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AND JobDPEO.job_id(+)                        = AssignmentDPEO.job_id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AND PersonTypePEO.person_typ</w:t>
      </w:r>
      <w:r>
        <w:rPr>
          <w:rFonts w:ascii="Liberation Sans" w:hAnsi="Liberation Sans"/>
          <w:color w:val="FF3333"/>
        </w:rPr>
        <w:t>e_id             = AssignmentDPEO.person_type_id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AND AssignmentDPEO.effective_latest_change   = 'Y'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AND PersonDPEO.PERSON_ID                     = PersonPEO.PERSON_ID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AND PersonPEO.PERSON_ID                      = PersonNameDPEO.PERSON_ID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AND PersonNameDPE</w:t>
      </w:r>
      <w:r>
        <w:rPr>
          <w:rFonts w:ascii="Liberation Sans" w:hAnsi="Liberation Sans"/>
          <w:color w:val="FF3333"/>
        </w:rPr>
        <w:t>O.name_type                 = 'GLOBAL'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AND PersonDPEO.PRIMARY_EMAIL_ID              = EmailAddressPEO.email_address_id(+)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AND EmailAddressPEO.email_type(+)            = 'W1'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AND PersonPEO.PERSON_ID                      = FaxPEO.PERSON_ID(+)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AND FaxPEO.phon</w:t>
      </w:r>
      <w:r>
        <w:rPr>
          <w:rFonts w:ascii="Liberation Sans" w:hAnsi="Liberation Sans"/>
          <w:color w:val="FF3333"/>
        </w:rPr>
        <w:t>e_type(+)                     = 'WF'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AND PersonPEO.PERSON_ID                      = PhonePEO.PERSON_ID(+)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AND PhonePEO.phone_type(+)                   = 'W1'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AND (FaxPEO.Date_from                        =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(SELECT MAX(pff.date_from)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FROM fusion.per_phon</w:t>
      </w:r>
      <w:r>
        <w:rPr>
          <w:rFonts w:ascii="Liberation Sans" w:hAnsi="Liberation Sans"/>
          <w:color w:val="FF3333"/>
        </w:rPr>
        <w:t>es pff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WHERE pff.phone_id = FaxPEO.Phone_Id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AND pff.date_from &lt;= TRUNC(sysdate)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)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OR FaxPEO.Date_from    IS NULL)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AND (PhonePEO.Date_from =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(SELECT MAX(pff.date_from)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FROM fusion.per_phones pff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WHERE pff.phone_id = </w:t>
      </w:r>
      <w:r>
        <w:rPr>
          <w:rFonts w:ascii="Liberation Sans" w:hAnsi="Liberation Sans"/>
          <w:color w:val="FF3333"/>
        </w:rPr>
        <w:t>PhonePEO.Phone_Id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AND pff.date_from &lt;= TRUNC(sysdate)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)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OR PhonePEO.Date_from  IS NULL)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AND userEO.person_id    = personPEO.person_id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AND personPEO.person_id = AssignmentDPEO.person_id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AND TRUNC(sysdate) BETWEEN </w:t>
      </w:r>
      <w:r>
        <w:rPr>
          <w:rFonts w:ascii="Liberation Sans" w:hAnsi="Liberation Sans"/>
          <w:color w:val="FF3333"/>
        </w:rPr>
        <w:t>persondpeo.effective_start_date AND persondpeo.effective_end_date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AND TRUNC(sysdate) BETWEEN AssignmentDPEO.effective_start_date AND AssignmentDPEO.effective_end_date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lastRenderedPageBreak/>
        <w:t>AND TRUNC(sysdate) BETWEEN PersonNameDPEO.effective_start_date AND PersonNameDPEO.effecti</w:t>
      </w:r>
      <w:r>
        <w:rPr>
          <w:rFonts w:ascii="Liberation Sans" w:hAnsi="Liberation Sans"/>
          <w:color w:val="FF3333"/>
        </w:rPr>
        <w:t>ve_end_date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AND TRUNC(sysdate) BETWEEN AssignmentSupervisorDPEO.effective_start_date(+) AND AssignmentSupervisorDPEO.effective_end_date(+)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AND TRUNC(sysdate) BETWEEN LocationDPEO.effective_start_date(+) AND LocationDPEO.effective_end_date(+)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AND TRUNC(sysd</w:t>
      </w:r>
      <w:r>
        <w:rPr>
          <w:rFonts w:ascii="Liberation Sans" w:hAnsi="Liberation Sans"/>
          <w:color w:val="FF3333"/>
        </w:rPr>
        <w:t>ate) BETWEEN JobDPEO.effective_start_date(+) AND JobDPEO.effective_end_date(+)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and trunc(sysdate) between addressdpeo.effective_start_date(+) and addressdpeo.effective_end_date(+)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>and assignmentdpeo.assignment_type in ('E','C','P')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and ((:From_Date is not </w:t>
      </w:r>
      <w:r>
        <w:rPr>
          <w:rFonts w:ascii="Liberation Sans" w:hAnsi="Liberation Sans"/>
          <w:color w:val="FF3333"/>
        </w:rPr>
        <w:t>null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and trunc(PersonPEO.start_date)&gt;=:From_Date)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and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((:To_Date is not null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and trunc(PersonPEO.start_date)&lt;=:To_Date)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   or(:To_Date is null and trunc(PersonPEO.start_date)&lt;=trunc(sysdate))))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and ((:User_Active_Status='Y' </w:t>
      </w:r>
      <w:r>
        <w:rPr>
          <w:rFonts w:ascii="Liberation Sans" w:hAnsi="Liberation Sans"/>
          <w:color w:val="FF3333"/>
        </w:rPr>
        <w:t>and UserEO.active_flag='Y')</w:t>
      </w:r>
    </w:p>
    <w:p w:rsidR="00CF0DB6" w:rsidRDefault="00DD5586">
      <w:pPr>
        <w:rPr>
          <w:rFonts w:ascii="Liberation Sans" w:hAnsi="Liberation Sans"/>
          <w:color w:val="FF3333"/>
        </w:rPr>
      </w:pPr>
      <w:r>
        <w:rPr>
          <w:rFonts w:ascii="Liberation Sans" w:hAnsi="Liberation Sans"/>
          <w:color w:val="FF3333"/>
        </w:rPr>
        <w:t xml:space="preserve">     or (:User_Active_Status='N' and UserEO.active_flag='N') or (:User_Active_Status='ALL'))</w:t>
      </w:r>
    </w:p>
    <w:p w:rsidR="00CF0DB6" w:rsidRDefault="00DD5586">
      <w:pPr>
        <w:rPr>
          <w:rFonts w:ascii="Liberation Sans" w:eastAsia="Times New Roman" w:hAnsi="Liberation Sans" w:cs="Helvetica"/>
          <w:color w:val="FF3333"/>
        </w:rPr>
      </w:pPr>
      <w:r>
        <w:rPr>
          <w:rFonts w:ascii="Liberation Sans" w:eastAsia="Times New Roman" w:hAnsi="Liberation Sans" w:cs="Helvetica"/>
          <w:color w:val="FF3333"/>
        </w:rPr>
        <w:t>and ((:User_Population='ALL') or (:User_Population='HCM') or (:User_Population='ALL-LDAP'))</w:t>
      </w:r>
    </w:p>
    <w:p w:rsidR="00CF0DB6" w:rsidRDefault="00CF0DB6">
      <w:pPr>
        <w:rPr>
          <w:rFonts w:ascii="Liberation Sans" w:eastAsia="Times New Roman" w:hAnsi="Liberation Sans" w:cs="Helvetica"/>
          <w:color w:val="FF3333"/>
        </w:rPr>
      </w:pPr>
    </w:p>
    <w:p w:rsidR="00CF0DB6" w:rsidRDefault="00DD5586">
      <w:pPr>
        <w:rPr>
          <w:rFonts w:ascii="Liberation Sans" w:eastAsia="Times New Roman" w:hAnsi="Liberation Sans" w:cs="Helvetica"/>
        </w:rPr>
      </w:pPr>
      <w:r>
        <w:rPr>
          <w:rFonts w:ascii="Liberation Sans" w:eastAsia="Times New Roman" w:hAnsi="Liberation Sans" w:cs="Helvetica"/>
        </w:rPr>
        <w:t>Click Ok after pasting the query.</w:t>
      </w:r>
    </w:p>
    <w:p w:rsidR="00CF0DB6" w:rsidRDefault="00CF0DB6"/>
    <w:p w:rsidR="00CF0DB6" w:rsidRDefault="00CF0DB6">
      <w:pPr>
        <w:rPr>
          <w:rFonts w:ascii="Liberation Sans" w:hAnsi="Liberation Sans"/>
        </w:rPr>
      </w:pPr>
    </w:p>
    <w:p w:rsidR="00CF0DB6" w:rsidRDefault="00DD5586">
      <w:pPr>
        <w:rPr>
          <w:rFonts w:ascii="Liberation Sans" w:hAnsi="Liberation Sans"/>
        </w:rPr>
      </w:pPr>
      <w:r>
        <w:rPr>
          <w:rFonts w:ascii="Liberation Sans" w:hAnsi="Liberation Sans"/>
        </w:rPr>
        <w:t>Step 5 : Now check all 4 check boxes.</w:t>
      </w:r>
    </w:p>
    <w:p w:rsidR="00CF0DB6" w:rsidRDefault="00CF0DB6"/>
    <w:p w:rsidR="00CF0DB6" w:rsidRDefault="00DD5586">
      <w:r>
        <w:rPr>
          <w:noProof/>
        </w:rPr>
        <w:drawing>
          <wp:anchor distT="0" distB="0" distL="0" distR="0" simplePos="0" relativeHeight="2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2502535"/>
            <wp:effectExtent l="0" t="0" r="0" b="0"/>
            <wp:wrapSquare wrapText="largest"/>
            <wp:docPr id="20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DB6" w:rsidRDefault="00CF0DB6"/>
    <w:p w:rsidR="00CF0DB6" w:rsidRDefault="00CF0DB6"/>
    <w:p w:rsidR="00CF0DB6" w:rsidRDefault="00CF0DB6"/>
    <w:p w:rsidR="00CF0DB6" w:rsidRDefault="00CF0DB6"/>
    <w:p w:rsidR="00CF0DB6" w:rsidRDefault="00CF0DB6"/>
    <w:p w:rsidR="00CF0DB6" w:rsidRDefault="00CF0DB6"/>
    <w:p w:rsidR="00CF0DB6" w:rsidRDefault="00CF0DB6"/>
    <w:p w:rsidR="00CF0DB6" w:rsidRDefault="00CF0DB6"/>
    <w:p w:rsidR="00CF0DB6" w:rsidRDefault="00DD5586">
      <w:pPr>
        <w:rPr>
          <w:rFonts w:ascii="Liberation Sans" w:hAnsi="Liberation Sans"/>
        </w:rPr>
      </w:pPr>
      <w:r>
        <w:rPr>
          <w:rFonts w:ascii="Liberation Sans" w:hAnsi="Liberation Sans"/>
        </w:rPr>
        <w:t>Fill the details as shown in the image below.</w:t>
      </w:r>
    </w:p>
    <w:p w:rsidR="00CF0DB6" w:rsidRDefault="00DD5586">
      <w:pPr>
        <w:rPr>
          <w:rFonts w:ascii="Liberation Sans" w:hAnsi="Liberation Sans"/>
        </w:rPr>
      </w:pPr>
      <w:r>
        <w:rPr>
          <w:rFonts w:ascii="Liberation Sans" w:hAnsi="Liberation Sans"/>
        </w:rPr>
        <w:t>Order should also be same as in the image below.</w:t>
      </w:r>
    </w:p>
    <w:p w:rsidR="00CF0DB6" w:rsidRDefault="00DD5586">
      <w:pPr>
        <w:rPr>
          <w:rFonts w:ascii="Liberation Sans" w:hAnsi="Liberation Sans"/>
        </w:rPr>
      </w:pPr>
      <w:r>
        <w:rPr>
          <w:rFonts w:ascii="Liberation Sans" w:hAnsi="Liberation Sans"/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2503805"/>
            <wp:effectExtent l="0" t="0" r="0" b="0"/>
            <wp:wrapSquare wrapText="largest"/>
            <wp:docPr id="21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DB6" w:rsidRDefault="00DD5586">
      <w:pPr>
        <w:rPr>
          <w:rFonts w:ascii="Liberation Sans" w:hAnsi="Liberation Sans"/>
        </w:rPr>
      </w:pPr>
      <w:r>
        <w:rPr>
          <w:rFonts w:ascii="Liberation Sans" w:hAnsi="Liberation Sans"/>
        </w:rPr>
        <w:t xml:space="preserve">Step 6 : Click on </w:t>
      </w:r>
      <w:r>
        <w:rPr>
          <w:rFonts w:ascii="Liberation Sans" w:hAnsi="Liberation Sans"/>
          <w:b/>
          <w:bCs/>
        </w:rPr>
        <w:t>Properties</w:t>
      </w:r>
      <w:r>
        <w:rPr>
          <w:rFonts w:ascii="Liberation Sans" w:hAnsi="Liberation Sans"/>
        </w:rPr>
        <w:t xml:space="preserve"> under Data Model.</w:t>
      </w:r>
    </w:p>
    <w:p w:rsidR="00CF0DB6" w:rsidRDefault="00DD5586">
      <w:pPr>
        <w:rPr>
          <w:rFonts w:ascii="Liberation Sans" w:hAnsi="Liberation Sans"/>
        </w:rPr>
      </w:pPr>
      <w:r>
        <w:rPr>
          <w:rFonts w:ascii="Liberation Sans" w:hAnsi="Liberation Sans"/>
        </w:rPr>
        <w:t>Uncheck all 3 options</w:t>
      </w:r>
      <w:r>
        <w:rPr>
          <w:rFonts w:ascii="Liberation Sans" w:hAnsi="Liberation Sans"/>
          <w:b/>
          <w:bCs/>
        </w:rPr>
        <w:t xml:space="preserve"> </w:t>
      </w:r>
      <w:r>
        <w:rPr>
          <w:rFonts w:ascii="Liberation Sans" w:hAnsi="Liberation Sans"/>
        </w:rPr>
        <w:t xml:space="preserve">under </w:t>
      </w:r>
      <w:r>
        <w:rPr>
          <w:rFonts w:ascii="Liberation Sans" w:hAnsi="Liberation Sans"/>
          <w:b/>
          <w:bCs/>
        </w:rPr>
        <w:t>XML output options</w:t>
      </w:r>
      <w:r>
        <w:rPr>
          <w:rFonts w:ascii="Liberation Sans" w:hAnsi="Liberation Sans"/>
        </w:rPr>
        <w:t>.</w:t>
      </w:r>
    </w:p>
    <w:p w:rsidR="00CF0DB6" w:rsidRDefault="00CF0DB6"/>
    <w:p w:rsidR="00CF0DB6" w:rsidRDefault="00DD5586">
      <w:r>
        <w:rPr>
          <w:noProof/>
        </w:rPr>
        <w:drawing>
          <wp:anchor distT="0" distB="0" distL="0" distR="0" simplePos="0" relativeHeight="31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2478405"/>
            <wp:effectExtent l="0" t="0" r="0" b="0"/>
            <wp:wrapSquare wrapText="largest"/>
            <wp:docPr id="22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DB6" w:rsidRDefault="00CF0DB6"/>
    <w:p w:rsidR="00CF0DB6" w:rsidRDefault="00CF0DB6"/>
    <w:p w:rsidR="00CF0DB6" w:rsidRDefault="00CF0DB6"/>
    <w:p w:rsidR="00CF0DB6" w:rsidRDefault="00CF0DB6"/>
    <w:p w:rsidR="00CF0DB6" w:rsidRDefault="00CF0DB6"/>
    <w:p w:rsidR="00CF0DB6" w:rsidRDefault="00CF0DB6"/>
    <w:p w:rsidR="00CF0DB6" w:rsidRDefault="00CF0DB6"/>
    <w:p w:rsidR="00CF0DB6" w:rsidRDefault="00CF0DB6"/>
    <w:p w:rsidR="00CF0DB6" w:rsidRDefault="00CF0DB6"/>
    <w:p w:rsidR="00CF0DB6" w:rsidRDefault="00CF0DB6"/>
    <w:p w:rsidR="00CF0DB6" w:rsidRDefault="00CF0DB6"/>
    <w:p w:rsidR="00CF0DB6" w:rsidRDefault="00CF0DB6"/>
    <w:p w:rsidR="00CF0DB6" w:rsidRDefault="00CF0DB6"/>
    <w:p w:rsidR="00CF0DB6" w:rsidRDefault="00CF0DB6"/>
    <w:p w:rsidR="00CF0DB6" w:rsidRDefault="00CF0DB6"/>
    <w:p w:rsidR="00CF0DB6" w:rsidRDefault="00DD5586">
      <w:pPr>
        <w:rPr>
          <w:rFonts w:ascii="Liberation Sans" w:hAnsi="Liberation Sans"/>
        </w:rPr>
      </w:pPr>
      <w:r>
        <w:rPr>
          <w:rFonts w:ascii="Liberation Sans" w:hAnsi="Liberation Sans"/>
        </w:rPr>
        <w:t xml:space="preserve">Step 7 : </w:t>
      </w:r>
      <w:r>
        <w:rPr>
          <w:rFonts w:ascii="Liberation Sans" w:hAnsi="Liberation Sans"/>
        </w:rPr>
        <w:t xml:space="preserve"> Click on </w:t>
      </w:r>
      <w:r>
        <w:rPr>
          <w:rFonts w:ascii="Liberation Sans" w:hAnsi="Liberation Sans"/>
          <w:b/>
          <w:bCs/>
        </w:rPr>
        <w:t>HCM User Details</w:t>
      </w:r>
      <w:r>
        <w:rPr>
          <w:rFonts w:ascii="Liberation Sans" w:hAnsi="Liberation Sans"/>
        </w:rPr>
        <w:t xml:space="preserve"> under Data Model.</w:t>
      </w:r>
    </w:p>
    <w:p w:rsidR="00CF0DB6" w:rsidRDefault="00DD5586">
      <w:pPr>
        <w:rPr>
          <w:rFonts w:ascii="Liberation Sans" w:hAnsi="Liberation Sans"/>
        </w:rPr>
      </w:pPr>
      <w:r>
        <w:rPr>
          <w:rFonts w:ascii="Liberation Sans" w:hAnsi="Liberation Sans"/>
        </w:rPr>
        <w:t>Arrange the rows in the order shown in the image below. (Drag and move the rows up and down)</w:t>
      </w:r>
    </w:p>
    <w:p w:rsidR="00CF0DB6" w:rsidRDefault="00DD5586">
      <w:pPr>
        <w:rPr>
          <w:rFonts w:ascii="Liberation Sans" w:hAnsi="Liberation Sans"/>
        </w:rPr>
      </w:pPr>
      <w:r>
        <w:rPr>
          <w:rFonts w:ascii="Liberation Sans" w:hAnsi="Liberation Sans"/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2463165"/>
            <wp:effectExtent l="0" t="0" r="0" b="0"/>
            <wp:wrapSquare wrapText="largest"/>
            <wp:docPr id="23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DB6" w:rsidRDefault="00DD5586">
      <w:pPr>
        <w:rPr>
          <w:rFonts w:ascii="Liberation Sans" w:hAnsi="Liberation Sans"/>
        </w:rPr>
      </w:pPr>
      <w:r>
        <w:rPr>
          <w:rFonts w:ascii="Liberation Sans" w:hAnsi="Liberation Sans"/>
        </w:rPr>
        <w:t xml:space="preserve">Step 9 : Click on </w:t>
      </w:r>
      <w:r>
        <w:rPr>
          <w:rFonts w:ascii="Liberation Sans" w:hAnsi="Liberation Sans"/>
          <w:b/>
          <w:bCs/>
        </w:rPr>
        <w:t>Data</w:t>
      </w:r>
      <w:r>
        <w:rPr>
          <w:rFonts w:ascii="Liberation Sans" w:hAnsi="Liberation Sans"/>
        </w:rPr>
        <w:t xml:space="preserve"> tab.</w:t>
      </w:r>
    </w:p>
    <w:p w:rsidR="00CF0DB6" w:rsidRDefault="00DD5586">
      <w:pPr>
        <w:rPr>
          <w:rFonts w:ascii="Liberation Sans" w:hAnsi="Liberation Sans"/>
        </w:rPr>
      </w:pPr>
      <w:r>
        <w:rPr>
          <w:rFonts w:ascii="Liberation Sans" w:hAnsi="Liberation Sans"/>
        </w:rPr>
        <w:t xml:space="preserve">Click on </w:t>
      </w:r>
      <w:r>
        <w:rPr>
          <w:rFonts w:ascii="Liberation Sans" w:hAnsi="Liberation Sans"/>
          <w:b/>
          <w:bCs/>
        </w:rPr>
        <w:t>View.</w:t>
      </w:r>
    </w:p>
    <w:p w:rsidR="00CF0DB6" w:rsidRDefault="00CF0DB6">
      <w:pPr>
        <w:rPr>
          <w:b/>
          <w:bCs/>
        </w:rPr>
      </w:pPr>
    </w:p>
    <w:p w:rsidR="00CF0DB6" w:rsidRDefault="00DD5586">
      <w:pPr>
        <w:rPr>
          <w:b/>
          <w:bCs/>
        </w:rPr>
      </w:pPr>
      <w:r>
        <w:rPr>
          <w:b/>
          <w:bCs/>
          <w:noProof/>
        </w:rPr>
        <w:drawing>
          <wp:anchor distT="0" distB="0" distL="0" distR="0" simplePos="0" relativeHeight="3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2464435"/>
            <wp:effectExtent l="0" t="0" r="0" b="0"/>
            <wp:wrapSquare wrapText="largest"/>
            <wp:docPr id="24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DB6" w:rsidRDefault="00CF0DB6">
      <w:pPr>
        <w:rPr>
          <w:b/>
          <w:bCs/>
        </w:rPr>
      </w:pPr>
    </w:p>
    <w:p w:rsidR="00CF0DB6" w:rsidRDefault="00CF0DB6">
      <w:pPr>
        <w:rPr>
          <w:b/>
          <w:bCs/>
        </w:rPr>
      </w:pPr>
    </w:p>
    <w:p w:rsidR="00CF0DB6" w:rsidRDefault="00CF0DB6">
      <w:pPr>
        <w:rPr>
          <w:b/>
          <w:bCs/>
        </w:rPr>
      </w:pPr>
    </w:p>
    <w:p w:rsidR="00CF0DB6" w:rsidRDefault="00CF0DB6">
      <w:pPr>
        <w:rPr>
          <w:b/>
          <w:bCs/>
        </w:rPr>
      </w:pPr>
    </w:p>
    <w:p w:rsidR="00CF0DB6" w:rsidRDefault="00CF0DB6">
      <w:pPr>
        <w:rPr>
          <w:b/>
          <w:bCs/>
        </w:rPr>
      </w:pPr>
    </w:p>
    <w:p w:rsidR="00CF0DB6" w:rsidRDefault="00CF0DB6">
      <w:pPr>
        <w:rPr>
          <w:b/>
          <w:bCs/>
        </w:rPr>
      </w:pPr>
    </w:p>
    <w:p w:rsidR="00CF0DB6" w:rsidRDefault="00CF0DB6">
      <w:pPr>
        <w:rPr>
          <w:b/>
          <w:bCs/>
        </w:rPr>
      </w:pPr>
    </w:p>
    <w:p w:rsidR="00CF0DB6" w:rsidRDefault="00CF0DB6">
      <w:pPr>
        <w:rPr>
          <w:b/>
          <w:bCs/>
        </w:rPr>
      </w:pPr>
    </w:p>
    <w:p w:rsidR="00CF0DB6" w:rsidRDefault="00CF0DB6">
      <w:pPr>
        <w:rPr>
          <w:b/>
          <w:bCs/>
        </w:rPr>
      </w:pPr>
    </w:p>
    <w:p w:rsidR="00CF0DB6" w:rsidRDefault="00CF0DB6">
      <w:pPr>
        <w:rPr>
          <w:b/>
          <w:bCs/>
        </w:rPr>
      </w:pPr>
    </w:p>
    <w:p w:rsidR="00CF0DB6" w:rsidRDefault="00CF0DB6">
      <w:pPr>
        <w:rPr>
          <w:b/>
          <w:bCs/>
        </w:rPr>
      </w:pPr>
    </w:p>
    <w:p w:rsidR="00CF0DB6" w:rsidRDefault="00CF0DB6">
      <w:pPr>
        <w:rPr>
          <w:b/>
          <w:bCs/>
        </w:rPr>
      </w:pPr>
    </w:p>
    <w:p w:rsidR="00CF0DB6" w:rsidRDefault="00CF0DB6">
      <w:pPr>
        <w:rPr>
          <w:b/>
          <w:bCs/>
        </w:rPr>
      </w:pPr>
    </w:p>
    <w:p w:rsidR="00CF0DB6" w:rsidRDefault="00CF0DB6">
      <w:pPr>
        <w:rPr>
          <w:b/>
          <w:bCs/>
        </w:rPr>
      </w:pPr>
    </w:p>
    <w:p w:rsidR="00CF0DB6" w:rsidRDefault="00DD5586">
      <w:pPr>
        <w:rPr>
          <w:rFonts w:ascii="Liberation Sans" w:hAnsi="Liberation Sans"/>
        </w:rPr>
      </w:pPr>
      <w:r>
        <w:rPr>
          <w:rFonts w:ascii="Liberation Sans" w:hAnsi="Liberation Sans"/>
        </w:rPr>
        <w:t xml:space="preserve">Step 10 : Click on </w:t>
      </w:r>
      <w:r>
        <w:rPr>
          <w:rFonts w:ascii="Liberation Sans" w:hAnsi="Liberation Sans"/>
          <w:b/>
          <w:bCs/>
        </w:rPr>
        <w:t xml:space="preserve">Save as sample Data. </w:t>
      </w:r>
      <w:r>
        <w:rPr>
          <w:rFonts w:ascii="Liberation Sans" w:hAnsi="Liberation Sans"/>
        </w:rPr>
        <w:t>Cli</w:t>
      </w:r>
      <w:r>
        <w:rPr>
          <w:rFonts w:ascii="Liberation Sans" w:hAnsi="Liberation Sans"/>
        </w:rPr>
        <w:t>ck Ok</w:t>
      </w:r>
    </w:p>
    <w:p w:rsidR="00CF0DB6" w:rsidRDefault="00DD5586">
      <w:pPr>
        <w:rPr>
          <w:rFonts w:ascii="Liberation Sans" w:hAnsi="Liberation Sans"/>
        </w:rPr>
      </w:pPr>
      <w:r>
        <w:rPr>
          <w:rFonts w:ascii="Liberation Sans" w:hAnsi="Liberation Sans"/>
        </w:rPr>
        <w:t xml:space="preserve">Click </w:t>
      </w:r>
      <w:r>
        <w:rPr>
          <w:rFonts w:ascii="Liberation Sans" w:hAnsi="Liberation Sans"/>
          <w:b/>
          <w:bCs/>
        </w:rPr>
        <w:t>Save</w:t>
      </w:r>
      <w:r>
        <w:rPr>
          <w:rFonts w:ascii="Liberation Sans" w:hAnsi="Liberation Sans"/>
        </w:rPr>
        <w:t>.</w:t>
      </w:r>
    </w:p>
    <w:p w:rsidR="00CF0DB6" w:rsidRDefault="00DD5586">
      <w:pPr>
        <w:rPr>
          <w:rFonts w:ascii="Liberation Sans" w:hAnsi="Liberation Sans"/>
        </w:rPr>
      </w:pPr>
      <w:r>
        <w:rPr>
          <w:rFonts w:ascii="Liberation Sans" w:hAnsi="Liberation Sans"/>
        </w:rPr>
        <w:t>Give a name.</w:t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pPr>
        <w:rPr>
          <w:rFonts w:ascii="Liberation Sans" w:hAnsi="Liberation Sans"/>
        </w:rPr>
      </w:pPr>
      <w:r>
        <w:rPr>
          <w:rFonts w:ascii="Liberation Sans" w:hAnsi="Liberation Sans"/>
        </w:rPr>
        <w:t xml:space="preserve">Step 11 : Click </w:t>
      </w:r>
      <w:r>
        <w:rPr>
          <w:rFonts w:ascii="Liberation Sans" w:hAnsi="Liberation Sans"/>
          <w:b/>
          <w:bCs/>
        </w:rPr>
        <w:t>Create Report.</w:t>
      </w:r>
    </w:p>
    <w:p w:rsidR="00CF0DB6" w:rsidRDefault="00CF0DB6">
      <w:pPr>
        <w:rPr>
          <w:b/>
          <w:bCs/>
        </w:rPr>
      </w:pPr>
    </w:p>
    <w:p w:rsidR="00CF0DB6" w:rsidRDefault="00DD5586">
      <w:pPr>
        <w:rPr>
          <w:b/>
          <w:bCs/>
        </w:rPr>
      </w:pPr>
      <w:r>
        <w:rPr>
          <w:b/>
          <w:bCs/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2488565"/>
            <wp:effectExtent l="0" t="0" r="0" b="0"/>
            <wp:wrapSquare wrapText="largest"/>
            <wp:docPr id="25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DB6" w:rsidRDefault="00DD5586">
      <w:pPr>
        <w:rPr>
          <w:rFonts w:ascii="Liberation Sans" w:hAnsi="Liberation Sans"/>
        </w:rPr>
      </w:pPr>
      <w:r>
        <w:rPr>
          <w:rFonts w:ascii="Liberation Sans" w:hAnsi="Liberation Sans"/>
        </w:rPr>
        <w:t xml:space="preserve">Step 12 : Click </w:t>
      </w:r>
      <w:r>
        <w:rPr>
          <w:rFonts w:ascii="Liberation Sans" w:hAnsi="Liberation Sans"/>
          <w:b/>
          <w:bCs/>
        </w:rPr>
        <w:t>Next.</w:t>
      </w:r>
    </w:p>
    <w:p w:rsidR="00CF0DB6" w:rsidRDefault="00CF0DB6">
      <w:pPr>
        <w:rPr>
          <w:b/>
          <w:bCs/>
        </w:rPr>
      </w:pPr>
    </w:p>
    <w:p w:rsidR="00CF0DB6" w:rsidRDefault="00DD5586">
      <w:r>
        <w:rPr>
          <w:noProof/>
        </w:rPr>
        <w:drawing>
          <wp:anchor distT="0" distB="0" distL="0" distR="0" simplePos="0" relativeHeight="3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2501900"/>
            <wp:effectExtent l="0" t="0" r="0" b="0"/>
            <wp:wrapSquare wrapText="largest"/>
            <wp:docPr id="26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DB6" w:rsidRDefault="00CF0DB6"/>
    <w:p w:rsidR="00CF0DB6" w:rsidRDefault="00CF0DB6"/>
    <w:p w:rsidR="00CF0DB6" w:rsidRDefault="00CF0DB6"/>
    <w:p w:rsidR="00CF0DB6" w:rsidRDefault="00CF0DB6"/>
    <w:p w:rsidR="00CF0DB6" w:rsidRDefault="00CF0DB6"/>
    <w:p w:rsidR="00CF0DB6" w:rsidRDefault="00CF0DB6"/>
    <w:p w:rsidR="00CF0DB6" w:rsidRDefault="00CF0DB6"/>
    <w:p w:rsidR="00CF0DB6" w:rsidRDefault="00CF0DB6"/>
    <w:p w:rsidR="00CF0DB6" w:rsidRDefault="00CF0DB6"/>
    <w:p w:rsidR="00CF0DB6" w:rsidRDefault="00CF0DB6"/>
    <w:p w:rsidR="00CF0DB6" w:rsidRDefault="00DD5586">
      <w:r>
        <w:rPr>
          <w:rFonts w:ascii="Liberation Sans" w:hAnsi="Liberation Sans"/>
        </w:rPr>
        <w:t xml:space="preserve">Click </w:t>
      </w:r>
      <w:r>
        <w:rPr>
          <w:rFonts w:ascii="Liberation Sans" w:hAnsi="Liberation Sans"/>
          <w:b/>
          <w:bCs/>
        </w:rPr>
        <w:t>Next.</w:t>
      </w:r>
      <w:r>
        <w:rPr>
          <w:rFonts w:ascii="Liberation Sans" w:hAnsi="Liberation Sans"/>
        </w:rPr>
        <w:t xml:space="preserve"> </w:t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pPr>
        <w:rPr>
          <w:rFonts w:ascii="Liberation Sans" w:hAnsi="Liberation Sans"/>
        </w:rPr>
      </w:pPr>
      <w:r>
        <w:rPr>
          <w:rFonts w:ascii="Liberation Sans" w:hAnsi="Liberation Sans"/>
          <w:noProof/>
        </w:rPr>
        <w:drawing>
          <wp:anchor distT="0" distB="0" distL="0" distR="0" simplePos="0" relativeHeight="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2485390"/>
            <wp:effectExtent l="0" t="0" r="0" b="0"/>
            <wp:wrapSquare wrapText="largest"/>
            <wp:docPr id="27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DB6" w:rsidRDefault="00DD5586">
      <w:pPr>
        <w:rPr>
          <w:rFonts w:ascii="Liberation Sans" w:hAnsi="Liberation Sans"/>
        </w:rPr>
      </w:pPr>
      <w:r>
        <w:rPr>
          <w:rFonts w:ascii="Liberation Sans" w:hAnsi="Liberation Sans"/>
        </w:rPr>
        <w:t>Drag and drop the items to form a table in a specific order that is shown in the image below.</w:t>
      </w:r>
    </w:p>
    <w:p w:rsidR="00CF0DB6" w:rsidRDefault="00DD5586">
      <w:pPr>
        <w:pStyle w:val="ListParagraph"/>
      </w:pPr>
      <w:r>
        <w:rPr>
          <w:rFonts w:ascii="Liberation Sans" w:hAnsi="Liberation Sans"/>
        </w:rPr>
        <w:t>DISPLAY_NAME</w:t>
      </w:r>
    </w:p>
    <w:p w:rsidR="00CF0DB6" w:rsidRDefault="00DD5586">
      <w:pPr>
        <w:pStyle w:val="ListParagraph"/>
      </w:pPr>
      <w:r>
        <w:rPr>
          <w:rFonts w:ascii="Liberation Sans" w:hAnsi="Liberation Sans"/>
        </w:rPr>
        <w:t>FIRST_NAME</w:t>
      </w:r>
    </w:p>
    <w:p w:rsidR="00CF0DB6" w:rsidRDefault="00DD5586">
      <w:pPr>
        <w:pStyle w:val="ListParagraph"/>
      </w:pPr>
      <w:r>
        <w:rPr>
          <w:rFonts w:ascii="Liberation Sans" w:hAnsi="Liberation Sans"/>
        </w:rPr>
        <w:t>LAST_NAME</w:t>
      </w:r>
    </w:p>
    <w:p w:rsidR="00CF0DB6" w:rsidRDefault="00DD5586">
      <w:pPr>
        <w:pStyle w:val="ListParagraph"/>
      </w:pPr>
      <w:r>
        <w:rPr>
          <w:rFonts w:ascii="Liberation Sans" w:hAnsi="Liberation Sans"/>
        </w:rPr>
        <w:t>ROLE_NAME</w:t>
      </w:r>
    </w:p>
    <w:p w:rsidR="00CF0DB6" w:rsidRDefault="00DD5586">
      <w:pPr>
        <w:pStyle w:val="ListParagraph"/>
      </w:pPr>
      <w:r>
        <w:rPr>
          <w:rFonts w:ascii="Liberation Sans" w:hAnsi="Liberation Sans"/>
        </w:rPr>
        <w:t>START_DATE</w:t>
      </w:r>
    </w:p>
    <w:p w:rsidR="00CF0DB6" w:rsidRDefault="00DD5586">
      <w:pPr>
        <w:pStyle w:val="ListParagraph"/>
      </w:pPr>
      <w:r>
        <w:rPr>
          <w:rFonts w:ascii="Liberation Sans" w:hAnsi="Liberation Sans"/>
        </w:rPr>
        <w:t>DEPARTMENT_NAME</w:t>
      </w:r>
    </w:p>
    <w:p w:rsidR="00CF0DB6" w:rsidRDefault="00DD5586">
      <w:pPr>
        <w:pStyle w:val="ListParagraph"/>
      </w:pPr>
      <w:r>
        <w:rPr>
          <w:rFonts w:ascii="Liberation Sans" w:hAnsi="Liberation Sans"/>
        </w:rPr>
        <w:t>LOCALITY_NAME</w:t>
      </w:r>
    </w:p>
    <w:p w:rsidR="00CF0DB6" w:rsidRDefault="00DD5586">
      <w:pPr>
        <w:pStyle w:val="ListParagraph"/>
        <w:rPr>
          <w:rFonts w:ascii="Liberation Sans" w:hAnsi="Liberation Sans"/>
        </w:rPr>
      </w:pPr>
      <w:r>
        <w:rPr>
          <w:rFonts w:ascii="Liberation Sans" w:hAnsi="Liberation Sans"/>
        </w:rPr>
        <w:t>ACTIVE_FLAG</w:t>
      </w:r>
    </w:p>
    <w:p w:rsidR="00CF0DB6" w:rsidRDefault="00CF0DB6">
      <w:pPr>
        <w:pStyle w:val="ListParagraph"/>
      </w:pPr>
    </w:p>
    <w:p w:rsidR="00CF0DB6" w:rsidRDefault="00DD5586">
      <w:pPr>
        <w:pStyle w:val="ListParagraph"/>
      </w:pPr>
      <w:r>
        <w:rPr>
          <w:noProof/>
        </w:rPr>
        <w:drawing>
          <wp:anchor distT="0" distB="0" distL="0" distR="0" simplePos="0" relativeHeight="3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2491105"/>
            <wp:effectExtent l="0" t="0" r="0" b="0"/>
            <wp:wrapSquare wrapText="largest"/>
            <wp:docPr id="28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DB6" w:rsidRDefault="00CF0DB6">
      <w:pPr>
        <w:pStyle w:val="ListParagraph"/>
      </w:pPr>
    </w:p>
    <w:p w:rsidR="00CF0DB6" w:rsidRDefault="00CF0DB6">
      <w:pPr>
        <w:pStyle w:val="ListParagraph"/>
      </w:pPr>
    </w:p>
    <w:p w:rsidR="00CF0DB6" w:rsidRDefault="00CF0DB6">
      <w:pPr>
        <w:pStyle w:val="ListParagraph"/>
      </w:pPr>
    </w:p>
    <w:p w:rsidR="00CF0DB6" w:rsidRDefault="00CF0DB6">
      <w:pPr>
        <w:pStyle w:val="ListParagraph"/>
      </w:pPr>
    </w:p>
    <w:p w:rsidR="00CF0DB6" w:rsidRDefault="00CF0DB6">
      <w:pPr>
        <w:pStyle w:val="ListParagraph"/>
      </w:pPr>
    </w:p>
    <w:p w:rsidR="00CF0DB6" w:rsidRDefault="00CF0DB6">
      <w:pPr>
        <w:pStyle w:val="ListParagraph"/>
      </w:pPr>
    </w:p>
    <w:p w:rsidR="00CF0DB6" w:rsidRDefault="00CF0DB6">
      <w:pPr>
        <w:pStyle w:val="ListParagraph"/>
      </w:pPr>
    </w:p>
    <w:p w:rsidR="00CF0DB6" w:rsidRDefault="00DD5586">
      <w:pPr>
        <w:spacing w:after="160" w:line="259" w:lineRule="auto"/>
        <w:rPr>
          <w:rFonts w:ascii="Liberation Sans" w:hAnsi="Liberation Sans"/>
        </w:rPr>
      </w:pPr>
      <w:r>
        <w:rPr>
          <w:rFonts w:ascii="Liberation Sans" w:hAnsi="Liberation Sans"/>
        </w:rPr>
        <w:t xml:space="preserve">Click </w:t>
      </w:r>
      <w:r>
        <w:rPr>
          <w:rFonts w:ascii="Liberation Sans" w:hAnsi="Liberation Sans"/>
          <w:b/>
          <w:bCs/>
        </w:rPr>
        <w:t>Next.</w:t>
      </w:r>
    </w:p>
    <w:p w:rsidR="00CF0DB6" w:rsidRDefault="00DD5586">
      <w:pPr>
        <w:spacing w:after="160" w:line="259" w:lineRule="auto"/>
        <w:rPr>
          <w:rFonts w:ascii="Liberation Sans" w:hAnsi="Liberation Sans"/>
        </w:rPr>
      </w:pPr>
      <w:r>
        <w:rPr>
          <w:rFonts w:ascii="Liberation Sans" w:hAnsi="Liberation Sans"/>
        </w:rPr>
        <w:t xml:space="preserve">Click </w:t>
      </w:r>
      <w:r>
        <w:rPr>
          <w:rFonts w:ascii="Liberation Sans" w:hAnsi="Liberation Sans"/>
          <w:b/>
          <w:bCs/>
        </w:rPr>
        <w:t>Finish</w:t>
      </w:r>
      <w:r>
        <w:rPr>
          <w:rFonts w:ascii="Liberation Sans" w:hAnsi="Liberation Sans"/>
        </w:rPr>
        <w:t xml:space="preserve">. Give the name as </w:t>
      </w:r>
      <w:r>
        <w:rPr>
          <w:rFonts w:ascii="Liberation Sans" w:hAnsi="Liberation Sans"/>
          <w:b/>
          <w:bCs/>
        </w:rPr>
        <w:t>ALLUSERROLES</w:t>
      </w:r>
      <w:r>
        <w:rPr>
          <w:rFonts w:ascii="Liberation Sans" w:hAnsi="Liberation Sans"/>
        </w:rPr>
        <w:t xml:space="preserve">. Click </w:t>
      </w:r>
      <w:r>
        <w:rPr>
          <w:rFonts w:ascii="Liberation Sans" w:hAnsi="Liberation Sans"/>
          <w:b/>
          <w:bCs/>
        </w:rPr>
        <w:t>Ok</w:t>
      </w:r>
      <w:r>
        <w:rPr>
          <w:rFonts w:ascii="Liberation Sans" w:hAnsi="Liberation Sans"/>
        </w:rPr>
        <w:t>.</w:t>
      </w:r>
    </w:p>
    <w:p w:rsidR="00CF0DB6" w:rsidRDefault="00DD5586">
      <w:pPr>
        <w:spacing w:after="160" w:line="259" w:lineRule="auto"/>
        <w:rPr>
          <w:rFonts w:ascii="Liberation Sans" w:hAnsi="Liberation Sans"/>
        </w:rPr>
      </w:pPr>
      <w:r>
        <w:rPr>
          <w:rFonts w:ascii="Liberation Sans" w:hAnsi="Liberation Sans"/>
          <w:noProof/>
        </w:rPr>
        <w:drawing>
          <wp:anchor distT="0" distB="0" distL="0" distR="0" simplePos="0" relativeHeight="3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2470150"/>
            <wp:effectExtent l="0" t="0" r="0" b="0"/>
            <wp:wrapSquare wrapText="largest"/>
            <wp:docPr id="29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DB6" w:rsidRDefault="00DD5586">
      <w:pPr>
        <w:spacing w:after="160" w:line="259" w:lineRule="auto"/>
        <w:rPr>
          <w:rFonts w:ascii="Liberation Sans" w:hAnsi="Liberation Sans"/>
        </w:rPr>
      </w:pPr>
      <w:r>
        <w:rPr>
          <w:rFonts w:ascii="Liberation Sans" w:hAnsi="Liberation Sans"/>
        </w:rPr>
        <w:t xml:space="preserve">Step 13 : Click </w:t>
      </w:r>
      <w:r>
        <w:rPr>
          <w:rFonts w:ascii="Liberation Sans" w:hAnsi="Liberation Sans"/>
          <w:b/>
          <w:bCs/>
        </w:rPr>
        <w:t>Actions → Edit Report</w:t>
      </w:r>
      <w:r>
        <w:rPr>
          <w:rFonts w:ascii="Liberation Sans" w:hAnsi="Liberation Sans"/>
        </w:rPr>
        <w:t>.</w:t>
      </w:r>
    </w:p>
    <w:p w:rsidR="00CF0DB6" w:rsidRDefault="00DD5586">
      <w:pPr>
        <w:spacing w:after="160" w:line="259" w:lineRule="auto"/>
        <w:rPr>
          <w:rFonts w:ascii="Liberation Sans" w:hAnsi="Liberation Sans"/>
        </w:rPr>
      </w:pPr>
      <w:r>
        <w:rPr>
          <w:rFonts w:ascii="Liberation Sans" w:hAnsi="Liberation Sans"/>
          <w:noProof/>
        </w:rPr>
        <w:drawing>
          <wp:anchor distT="0" distB="0" distL="0" distR="0" simplePos="0" relativeHeight="3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2478405"/>
            <wp:effectExtent l="0" t="0" r="0" b="0"/>
            <wp:wrapSquare wrapText="largest"/>
            <wp:docPr id="30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DB6" w:rsidRDefault="00CF0DB6">
      <w:pPr>
        <w:spacing w:after="160" w:line="259" w:lineRule="auto"/>
        <w:rPr>
          <w:rFonts w:ascii="Liberation Sans" w:hAnsi="Liberation Sans"/>
        </w:rPr>
      </w:pPr>
    </w:p>
    <w:p w:rsidR="00CF0DB6" w:rsidRDefault="00CF0DB6">
      <w:pPr>
        <w:spacing w:after="160" w:line="259" w:lineRule="auto"/>
        <w:rPr>
          <w:rFonts w:ascii="Liberation Sans" w:hAnsi="Liberation Sans"/>
        </w:rPr>
      </w:pPr>
    </w:p>
    <w:p w:rsidR="00CF0DB6" w:rsidRDefault="00CF0DB6">
      <w:pPr>
        <w:spacing w:after="160" w:line="259" w:lineRule="auto"/>
        <w:rPr>
          <w:rFonts w:ascii="Liberation Sans" w:hAnsi="Liberation Sans"/>
        </w:rPr>
      </w:pPr>
    </w:p>
    <w:p w:rsidR="00CF0DB6" w:rsidRDefault="00CF0DB6">
      <w:pPr>
        <w:spacing w:after="160" w:line="259" w:lineRule="auto"/>
        <w:rPr>
          <w:rFonts w:ascii="Liberation Sans" w:hAnsi="Liberation Sans"/>
        </w:rPr>
      </w:pPr>
    </w:p>
    <w:p w:rsidR="00CF0DB6" w:rsidRDefault="00CF0DB6">
      <w:pPr>
        <w:spacing w:after="160" w:line="259" w:lineRule="auto"/>
        <w:rPr>
          <w:rFonts w:ascii="Liberation Sans" w:hAnsi="Liberation Sans"/>
        </w:rPr>
      </w:pPr>
    </w:p>
    <w:p w:rsidR="00CF0DB6" w:rsidRDefault="00CF0DB6">
      <w:pPr>
        <w:spacing w:after="160" w:line="259" w:lineRule="auto"/>
        <w:rPr>
          <w:rFonts w:ascii="Liberation Sans" w:hAnsi="Liberation Sans"/>
        </w:rPr>
      </w:pPr>
    </w:p>
    <w:p w:rsidR="00CF0DB6" w:rsidRDefault="00CF0DB6">
      <w:pPr>
        <w:spacing w:after="160" w:line="259" w:lineRule="auto"/>
        <w:rPr>
          <w:rFonts w:ascii="Liberation Sans" w:hAnsi="Liberation Sans"/>
        </w:rPr>
      </w:pPr>
    </w:p>
    <w:p w:rsidR="00CF0DB6" w:rsidRDefault="00CF0DB6">
      <w:pPr>
        <w:spacing w:after="160" w:line="259" w:lineRule="auto"/>
        <w:rPr>
          <w:rFonts w:ascii="Liberation Sans" w:hAnsi="Liberation Sans"/>
        </w:rPr>
      </w:pPr>
    </w:p>
    <w:p w:rsidR="00CF0DB6" w:rsidRDefault="00DD5586">
      <w:pPr>
        <w:spacing w:after="160" w:line="259" w:lineRule="auto"/>
        <w:rPr>
          <w:rFonts w:ascii="Liberation Sans" w:hAnsi="Liberation Sans"/>
        </w:rPr>
      </w:pPr>
      <w:r>
        <w:rPr>
          <w:rFonts w:ascii="Liberation Sans" w:hAnsi="Liberation Sans"/>
        </w:rPr>
        <w:t xml:space="preserve">Click </w:t>
      </w:r>
      <w:r>
        <w:rPr>
          <w:rFonts w:ascii="Liberation Sans" w:hAnsi="Liberation Sans"/>
          <w:b/>
          <w:bCs/>
        </w:rPr>
        <w:t>View a list.</w:t>
      </w:r>
    </w:p>
    <w:p w:rsidR="00CF0DB6" w:rsidRDefault="00DD5586">
      <w:pPr>
        <w:spacing w:after="160" w:line="259" w:lineRule="auto"/>
        <w:rPr>
          <w:b/>
          <w:bCs/>
        </w:rPr>
      </w:pPr>
      <w:r>
        <w:rPr>
          <w:b/>
          <w:bCs/>
          <w:noProof/>
        </w:rPr>
        <w:drawing>
          <wp:anchor distT="0" distB="0" distL="0" distR="0" simplePos="0" relativeHeight="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2494915"/>
            <wp:effectExtent l="0" t="0" r="0" b="0"/>
            <wp:wrapSquare wrapText="largest"/>
            <wp:docPr id="31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DB6" w:rsidRDefault="00DD5586">
      <w:pPr>
        <w:spacing w:after="160" w:line="259" w:lineRule="auto"/>
        <w:rPr>
          <w:rFonts w:ascii="Liberation Sans" w:hAnsi="Liberation Sans"/>
        </w:rPr>
      </w:pPr>
      <w:r>
        <w:rPr>
          <w:rFonts w:ascii="Liberation Sans" w:hAnsi="Liberation Sans"/>
        </w:rPr>
        <w:t xml:space="preserve">Step 14 : Select </w:t>
      </w:r>
      <w:r>
        <w:rPr>
          <w:rFonts w:ascii="Liberation Sans" w:hAnsi="Liberation Sans"/>
          <w:b/>
          <w:bCs/>
        </w:rPr>
        <w:t xml:space="preserve">CSV </w:t>
      </w:r>
      <w:r>
        <w:rPr>
          <w:rFonts w:ascii="Liberation Sans" w:hAnsi="Liberation Sans"/>
        </w:rPr>
        <w:t xml:space="preserve">in </w:t>
      </w:r>
      <w:r>
        <w:rPr>
          <w:rFonts w:ascii="Liberation Sans" w:hAnsi="Liberation Sans"/>
          <w:b/>
          <w:bCs/>
        </w:rPr>
        <w:t xml:space="preserve">Output </w:t>
      </w:r>
      <w:r>
        <w:rPr>
          <w:rFonts w:ascii="Liberation Sans" w:hAnsi="Liberation Sans"/>
          <w:b/>
          <w:bCs/>
        </w:rPr>
        <w:t>Formats</w:t>
      </w:r>
      <w:r>
        <w:rPr>
          <w:rFonts w:ascii="Liberation Sans" w:hAnsi="Liberation Sans"/>
        </w:rPr>
        <w:t>.</w:t>
      </w:r>
    </w:p>
    <w:p w:rsidR="00CF0DB6" w:rsidRDefault="00DD5586">
      <w:pPr>
        <w:spacing w:after="160" w:line="259" w:lineRule="auto"/>
        <w:rPr>
          <w:rFonts w:ascii="Liberation Sans" w:hAnsi="Liberation Sans"/>
        </w:rPr>
      </w:pPr>
      <w:r>
        <w:rPr>
          <w:rFonts w:ascii="Liberation Sans" w:hAnsi="Liberation Sans"/>
        </w:rPr>
        <w:t xml:space="preserve">Click </w:t>
      </w:r>
      <w:r>
        <w:rPr>
          <w:rFonts w:ascii="Liberation Sans" w:hAnsi="Liberation Sans"/>
          <w:b/>
          <w:bCs/>
        </w:rPr>
        <w:t>save.</w:t>
      </w:r>
    </w:p>
    <w:p w:rsidR="00CF0DB6" w:rsidRDefault="00DD5586">
      <w:pPr>
        <w:spacing w:after="160" w:line="259" w:lineRule="auto"/>
        <w:rPr>
          <w:b/>
          <w:bCs/>
        </w:rPr>
      </w:pPr>
      <w:r>
        <w:rPr>
          <w:b/>
          <w:bCs/>
          <w:noProof/>
        </w:rPr>
        <w:drawing>
          <wp:anchor distT="0" distB="0" distL="0" distR="0" simplePos="0" relativeHeight="5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2468245"/>
            <wp:effectExtent l="0" t="0" r="0" b="0"/>
            <wp:wrapSquare wrapText="largest"/>
            <wp:docPr id="32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DB6" w:rsidRDefault="00DD5586">
      <w:pPr>
        <w:spacing w:after="160" w:line="259" w:lineRule="auto"/>
        <w:rPr>
          <w:rFonts w:ascii="Liberation Sans" w:hAnsi="Liberation Sans"/>
        </w:rPr>
      </w:pPr>
      <w:r>
        <w:rPr>
          <w:rFonts w:ascii="Liberation Sans" w:hAnsi="Liberation Sans"/>
        </w:rPr>
        <w:t xml:space="preserve">Step 15 : Click </w:t>
      </w:r>
      <w:r>
        <w:rPr>
          <w:rFonts w:ascii="Liberation Sans" w:hAnsi="Liberation Sans"/>
          <w:b/>
          <w:bCs/>
        </w:rPr>
        <w:t>View Report.</w:t>
      </w:r>
    </w:p>
    <w:p w:rsidR="00CF0DB6" w:rsidRDefault="00DD5586">
      <w:pPr>
        <w:spacing w:after="160" w:line="259" w:lineRule="auto"/>
        <w:rPr>
          <w:rFonts w:ascii="Liberation Sans" w:hAnsi="Liberation Sans"/>
        </w:rPr>
      </w:pPr>
      <w:r>
        <w:rPr>
          <w:rFonts w:ascii="Liberation Sans" w:hAnsi="Liberation Sans"/>
        </w:rPr>
        <w:t xml:space="preserve">Click </w:t>
      </w:r>
      <w:r>
        <w:rPr>
          <w:rFonts w:ascii="Liberation Sans" w:hAnsi="Liberation Sans"/>
          <w:b/>
          <w:bCs/>
        </w:rPr>
        <w:t>Actions → Export → CSV.</w:t>
      </w:r>
    </w:p>
    <w:p w:rsidR="00CF0DB6" w:rsidRDefault="00DD5586">
      <w:pPr>
        <w:spacing w:after="160" w:line="259" w:lineRule="auto"/>
        <w:rPr>
          <w:rFonts w:ascii="Liberation Sans" w:hAnsi="Liberation Sans"/>
        </w:rPr>
      </w:pPr>
      <w:r>
        <w:rPr>
          <w:rFonts w:ascii="Liberation Sans" w:hAnsi="Liberation Sans"/>
        </w:rPr>
        <w:t>The report will be downloaded.</w:t>
      </w:r>
    </w:p>
    <w:p w:rsidR="00CF0DB6" w:rsidRDefault="00DD5586">
      <w:pPr>
        <w:spacing w:after="160" w:line="259" w:lineRule="auto"/>
        <w:rPr>
          <w:rFonts w:ascii="Liberation Sans" w:hAnsi="Liberation Sans"/>
        </w:rPr>
      </w:pPr>
      <w:r>
        <w:rPr>
          <w:rFonts w:ascii="Liberation Sans" w:hAnsi="Liberation Sans"/>
        </w:rPr>
        <w:t xml:space="preserve">Rename the file as </w:t>
      </w:r>
      <w:r>
        <w:rPr>
          <w:rFonts w:ascii="Liberation Sans" w:hAnsi="Liberation Sans"/>
          <w:b/>
          <w:bCs/>
        </w:rPr>
        <w:t>ALLUSERROLES.CSV (</w:t>
      </w:r>
      <w:r>
        <w:rPr>
          <w:rFonts w:ascii="Liberation Sans" w:hAnsi="Liberation Sans"/>
        </w:rPr>
        <w:t>if necessary</w:t>
      </w:r>
      <w:r>
        <w:rPr>
          <w:rFonts w:ascii="Liberation Sans" w:hAnsi="Liberation Sans"/>
          <w:b/>
          <w:bCs/>
        </w:rPr>
        <w:t xml:space="preserve">). </w:t>
      </w:r>
    </w:p>
    <w:p w:rsidR="00CF0DB6" w:rsidRDefault="00CF0DB6">
      <w:pPr>
        <w:spacing w:after="160" w:line="259" w:lineRule="auto"/>
      </w:pPr>
    </w:p>
    <w:p w:rsidR="00CF0DB6" w:rsidRDefault="00CF0DB6">
      <w:pPr>
        <w:spacing w:after="160" w:line="259" w:lineRule="auto"/>
      </w:pPr>
    </w:p>
    <w:p w:rsidR="00CF0DB6" w:rsidRDefault="00CF0DB6">
      <w:pPr>
        <w:spacing w:after="160" w:line="259" w:lineRule="auto"/>
      </w:pPr>
    </w:p>
    <w:p w:rsidR="00CF0DB6" w:rsidRDefault="00CF0DB6">
      <w:pPr>
        <w:spacing w:after="160" w:line="259" w:lineRule="auto"/>
        <w:rPr>
          <w:b/>
          <w:bCs/>
          <w:u w:val="single"/>
        </w:rPr>
      </w:pPr>
    </w:p>
    <w:p w:rsidR="00CF0DB6" w:rsidRDefault="00DD5586">
      <w:pPr>
        <w:spacing w:after="160" w:line="259" w:lineRule="auto"/>
      </w:pPr>
      <w:r>
        <w:rPr>
          <w:b/>
          <w:bCs/>
          <w:u w:val="single"/>
        </w:rPr>
        <w:t>7. APPENDIX</w:t>
      </w:r>
    </w:p>
    <w:p w:rsidR="00CF0DB6" w:rsidRDefault="00DD5586">
      <w:r>
        <w:rPr>
          <w:rFonts w:ascii="Liberation Sans" w:hAnsi="Liberation Sans"/>
          <w:b/>
        </w:rPr>
        <w:t>Generating the ALLROLES.csv using the seeded ESS job</w:t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rFonts w:ascii="Liberation Sans" w:hAnsi="Liberation Sans"/>
        </w:rPr>
        <w:t xml:space="preserve">Step 1 : In the oracle fusion application home page, </w:t>
      </w:r>
      <w:r>
        <w:rPr>
          <w:rFonts w:ascii="Liberation Sans" w:hAnsi="Liberation Sans"/>
          <w:b/>
          <w:bCs/>
        </w:rPr>
        <w:t>goto Tools -&gt; Scheduled Processes.</w:t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noProof/>
        </w:rPr>
        <w:drawing>
          <wp:inline distT="0" distB="0" distL="0" distR="0">
            <wp:extent cx="5727700" cy="3319145"/>
            <wp:effectExtent l="0" t="0" r="0" b="0"/>
            <wp:docPr id="3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rFonts w:ascii="Liberation Sans" w:hAnsi="Liberation Sans"/>
        </w:rPr>
        <w:t xml:space="preserve">Step 2 : Click on Schedule new process. Select </w:t>
      </w:r>
      <w:r>
        <w:rPr>
          <w:rFonts w:ascii="Liberation Sans" w:hAnsi="Liberation Sans"/>
          <w:b/>
          <w:bCs/>
        </w:rPr>
        <w:t>‘User and Role Access Audit Report’</w:t>
      </w:r>
    </w:p>
    <w:p w:rsidR="00CF0DB6" w:rsidRDefault="00CF0DB6">
      <w:pPr>
        <w:rPr>
          <w:rFonts w:ascii="Liberation Sans" w:hAnsi="Liberation Sans"/>
          <w:b/>
          <w:bCs/>
        </w:rPr>
      </w:pPr>
    </w:p>
    <w:p w:rsidR="00CF0DB6" w:rsidRDefault="00DD5586">
      <w:r>
        <w:rPr>
          <w:noProof/>
        </w:rPr>
        <w:drawing>
          <wp:inline distT="0" distB="0" distL="0" distR="0">
            <wp:extent cx="4947285" cy="1978660"/>
            <wp:effectExtent l="0" t="0" r="0" b="0"/>
            <wp:docPr id="3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8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rFonts w:ascii="Liberation Sans" w:hAnsi="Liberation Sans"/>
        </w:rPr>
        <w:t xml:space="preserve">Step 3 : In the Process Details, select Report Type with value </w:t>
      </w:r>
      <w:r>
        <w:rPr>
          <w:rFonts w:ascii="Liberation Sans" w:hAnsi="Liberation Sans"/>
          <w:b/>
          <w:bCs/>
        </w:rPr>
        <w:t>‘All Ro</w:t>
      </w:r>
      <w:r>
        <w:rPr>
          <w:rFonts w:ascii="Liberation Sans" w:hAnsi="Liberation Sans"/>
          <w:b/>
          <w:bCs/>
        </w:rPr>
        <w:t xml:space="preserve">les’ </w:t>
      </w:r>
      <w:r>
        <w:rPr>
          <w:rFonts w:ascii="Liberation Sans" w:hAnsi="Liberation Sans"/>
        </w:rPr>
        <w:t>then click Submit.</w:t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noProof/>
        </w:rPr>
        <w:drawing>
          <wp:inline distT="0" distB="0" distL="0" distR="0">
            <wp:extent cx="4224020" cy="2601595"/>
            <wp:effectExtent l="0" t="0" r="0" b="0"/>
            <wp:docPr id="3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B6" w:rsidRDefault="00CF0DB6">
      <w:pPr>
        <w:rPr>
          <w:rFonts w:ascii="Liberation Sans" w:hAnsi="Liberation Sans"/>
        </w:rPr>
      </w:pP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rFonts w:ascii="Liberation Sans" w:hAnsi="Liberation Sans"/>
        </w:rPr>
        <w:t>This report will take some time to complete. The report will be available in the server on successful completion.</w:t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noProof/>
        </w:rPr>
        <w:drawing>
          <wp:inline distT="0" distB="0" distL="0" distR="0">
            <wp:extent cx="5727700" cy="3126105"/>
            <wp:effectExtent l="0" t="0" r="0" b="0"/>
            <wp:docPr id="3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r>
        <w:rPr>
          <w:noProof/>
        </w:rPr>
        <w:lastRenderedPageBreak/>
        <w:drawing>
          <wp:inline distT="0" distB="0" distL="0" distR="0">
            <wp:extent cx="5727700" cy="2976245"/>
            <wp:effectExtent l="0" t="0" r="0" b="0"/>
            <wp:docPr id="3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B6" w:rsidRDefault="00CF0DB6">
      <w:pPr>
        <w:rPr>
          <w:rFonts w:ascii="Liberation Sans" w:hAnsi="Liberation Sans"/>
        </w:rPr>
      </w:pPr>
    </w:p>
    <w:p w:rsidR="00CF0DB6" w:rsidRDefault="00DD5586">
      <w:pPr>
        <w:spacing w:after="160" w:line="259" w:lineRule="auto"/>
      </w:pPr>
      <w:r>
        <w:rPr>
          <w:rFonts w:ascii="Liberation Sans" w:hAnsi="Liberation Sans"/>
        </w:rPr>
        <w:t xml:space="preserve">Step 4 : Download the report and extract the same. The default file name is ALL_ROLES.CSV for the </w:t>
      </w:r>
      <w:r>
        <w:rPr>
          <w:rFonts w:ascii="Liberation Sans" w:hAnsi="Liberation Sans"/>
        </w:rPr>
        <w:t>Qsoft auditing please change the file name as ALLROLES.CSV and place this copy this file into the location where the QAgent is downloaded and extracted.</w:t>
      </w:r>
    </w:p>
    <w:p w:rsidR="00CF0DB6" w:rsidRDefault="00CF0DB6">
      <w:pPr>
        <w:spacing w:after="160" w:line="259" w:lineRule="auto"/>
      </w:pPr>
    </w:p>
    <w:sectPr w:rsidR="00CF0DB6">
      <w:headerReference w:type="default" r:id="rId47"/>
      <w:footerReference w:type="default" r:id="rId48"/>
      <w:pgSz w:w="11906" w:h="16838"/>
      <w:pgMar w:top="1440" w:right="1440" w:bottom="1440" w:left="1440" w:header="708" w:footer="708" w:gutter="0"/>
      <w:pgNumType w:start="1"/>
      <w:cols w:space="720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586" w:rsidRDefault="00DD5586">
      <w:r>
        <w:separator/>
      </w:r>
    </w:p>
  </w:endnote>
  <w:endnote w:type="continuationSeparator" w:id="0">
    <w:p w:rsidR="00DD5586" w:rsidRDefault="00DD5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1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 Regular">
    <w:panose1 w:val="020B0604020202020204"/>
    <w:charset w:val="00"/>
    <w:family w:val="roman"/>
    <w:notTrueType/>
    <w:pitch w:val="default"/>
  </w:font>
  <w:font w:name="FreeSans">
    <w:altName w:val="Cambria"/>
    <w:panose1 w:val="020B06040202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0DB6" w:rsidRDefault="00DD5586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" behindDoc="1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200660" cy="177165"/>
              <wp:effectExtent l="0" t="0" r="0" b="0"/>
              <wp:wrapTopAndBottom/>
              <wp:docPr id="39" name="Fra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0160" cy="17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CF0DB6" w:rsidRDefault="00DD5586">
                          <w:pPr>
                            <w:pStyle w:val="Footer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rame1" stroked="f" style="position:absolute;margin-left:435.5pt;margin-top:0.05pt;width:15.7pt;height:13.85pt;mso-position-horizontal:right;mso-position-horizontal-relative:margin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Footer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586" w:rsidRDefault="00DD5586">
      <w:r>
        <w:separator/>
      </w:r>
    </w:p>
  </w:footnote>
  <w:footnote w:type="continuationSeparator" w:id="0">
    <w:p w:rsidR="00DD5586" w:rsidRDefault="00DD55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0DB6" w:rsidRDefault="00DD5586">
    <w:pPr>
      <w:pStyle w:val="Header"/>
    </w:pPr>
    <w:r>
      <w:rPr>
        <w:noProof/>
      </w:rPr>
      <w:drawing>
        <wp:inline distT="0" distB="0" distL="0" distR="0">
          <wp:extent cx="548640" cy="274320"/>
          <wp:effectExtent l="0" t="0" r="0" b="0"/>
          <wp:docPr id="38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274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F0DB6" w:rsidRDefault="00CF0D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C86BAB"/>
    <w:multiLevelType w:val="multilevel"/>
    <w:tmpl w:val="ABC66D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DB38C0"/>
    <w:multiLevelType w:val="multilevel"/>
    <w:tmpl w:val="95F2131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DB6"/>
    <w:rsid w:val="001D40B0"/>
    <w:rsid w:val="00CF0DB6"/>
    <w:rsid w:val="00DD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B65AE7BC-6337-6D40-A905-0F143CC9E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Latha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12824"/>
    <w:rPr>
      <w:color w:val="00000A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5C2E"/>
    <w:pPr>
      <w:keepNext/>
      <w:keepLines/>
      <w:numPr>
        <w:numId w:val="1"/>
      </w:numPr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5C2E"/>
    <w:pPr>
      <w:keepNext/>
      <w:keepLines/>
      <w:numPr>
        <w:ilvl w:val="1"/>
        <w:numId w:val="1"/>
      </w:numPr>
      <w:spacing w:before="4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10BC"/>
    <w:pPr>
      <w:keepNext/>
      <w:numPr>
        <w:ilvl w:val="2"/>
        <w:numId w:val="1"/>
      </w:numPr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10BC"/>
    <w:pPr>
      <w:keepNext/>
      <w:numPr>
        <w:ilvl w:val="3"/>
        <w:numId w:val="1"/>
      </w:numPr>
      <w:spacing w:before="240" w:after="60"/>
      <w:outlineLvl w:val="3"/>
    </w:pPr>
    <w:rPr>
      <w:rFonts w:eastAsia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10BC"/>
    <w:pPr>
      <w:numPr>
        <w:ilvl w:val="4"/>
        <w:numId w:val="1"/>
      </w:num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10BC"/>
    <w:pPr>
      <w:numPr>
        <w:ilvl w:val="5"/>
        <w:numId w:val="1"/>
      </w:numPr>
      <w:spacing w:before="240" w:after="60"/>
      <w:outlineLvl w:val="5"/>
    </w:pPr>
    <w:rPr>
      <w:rFonts w:eastAsia="Times New Roman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10BC"/>
    <w:pPr>
      <w:numPr>
        <w:ilvl w:val="6"/>
        <w:numId w:val="1"/>
      </w:numPr>
      <w:spacing w:before="240" w:after="60"/>
      <w:outlineLvl w:val="6"/>
    </w:pPr>
    <w:rPr>
      <w:rFonts w:eastAsia="Times New Roman" w:cs="Times New Roma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10BC"/>
    <w:pPr>
      <w:numPr>
        <w:ilvl w:val="7"/>
        <w:numId w:val="1"/>
      </w:numPr>
      <w:spacing w:before="240" w:after="60"/>
      <w:outlineLvl w:val="7"/>
    </w:pPr>
    <w:rPr>
      <w:rFonts w:eastAsia="Times New Roman"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10BC"/>
    <w:pPr>
      <w:numPr>
        <w:ilvl w:val="8"/>
        <w:numId w:val="1"/>
      </w:numPr>
      <w:spacing w:before="240" w:after="60"/>
      <w:outlineLvl w:val="8"/>
    </w:pPr>
    <w:rPr>
      <w:rFonts w:ascii="Calibri Light" w:eastAsia="Times New Roman" w:hAnsi="Calibri Light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qFormat/>
    <w:rsid w:val="00005C2E"/>
    <w:rPr>
      <w:rFonts w:ascii="Calibri Light" w:eastAsia="Times New Roman" w:hAnsi="Calibri Light" w:cs="Latha"/>
      <w:color w:val="2E74B5"/>
      <w:sz w:val="32"/>
      <w:szCs w:val="32"/>
    </w:rPr>
  </w:style>
  <w:style w:type="character" w:customStyle="1" w:styleId="Heading2Char">
    <w:name w:val="Heading 2 Char"/>
    <w:link w:val="Heading2"/>
    <w:uiPriority w:val="9"/>
    <w:qFormat/>
    <w:rsid w:val="00005C2E"/>
    <w:rPr>
      <w:rFonts w:ascii="Calibri Light" w:eastAsia="Times New Roman" w:hAnsi="Calibri Light" w:cs="Latha"/>
      <w:color w:val="2E74B5"/>
      <w:sz w:val="26"/>
      <w:szCs w:val="26"/>
    </w:rPr>
  </w:style>
  <w:style w:type="character" w:customStyle="1" w:styleId="BalloonTextChar">
    <w:name w:val="Balloon Text Char"/>
    <w:link w:val="BalloonText"/>
    <w:uiPriority w:val="99"/>
    <w:semiHidden/>
    <w:qFormat/>
    <w:rsid w:val="008C3C49"/>
    <w:rPr>
      <w:rFonts w:ascii="Times New Roman" w:hAnsi="Times New Roman"/>
      <w:sz w:val="18"/>
      <w:szCs w:val="18"/>
    </w:rPr>
  </w:style>
  <w:style w:type="character" w:customStyle="1" w:styleId="NoSpacingChar">
    <w:name w:val="No Spacing Char"/>
    <w:link w:val="NoSpacing"/>
    <w:uiPriority w:val="1"/>
    <w:qFormat/>
    <w:rsid w:val="000B6F39"/>
    <w:rPr>
      <w:rFonts w:eastAsia="Times New Roman"/>
      <w:sz w:val="22"/>
      <w:szCs w:val="22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3769E9"/>
  </w:style>
  <w:style w:type="character" w:customStyle="1" w:styleId="FooterChar">
    <w:name w:val="Footer Char"/>
    <w:basedOn w:val="DefaultParagraphFont"/>
    <w:link w:val="Footer"/>
    <w:uiPriority w:val="99"/>
    <w:qFormat/>
    <w:rsid w:val="003769E9"/>
  </w:style>
  <w:style w:type="character" w:customStyle="1" w:styleId="TitleChar">
    <w:name w:val="Title Char"/>
    <w:link w:val="Title"/>
    <w:uiPriority w:val="10"/>
    <w:qFormat/>
    <w:rsid w:val="003769E9"/>
    <w:rPr>
      <w:rFonts w:ascii="Calibri Light" w:eastAsia="Times New Roman" w:hAnsi="Calibri Light" w:cs="Latha"/>
      <w:spacing w:val="-10"/>
      <w:sz w:val="56"/>
      <w:szCs w:val="56"/>
    </w:rPr>
  </w:style>
  <w:style w:type="character" w:customStyle="1" w:styleId="InternetLink">
    <w:name w:val="Internet Link"/>
    <w:uiPriority w:val="99"/>
    <w:unhideWhenUsed/>
    <w:rsid w:val="00AF5C93"/>
    <w:rPr>
      <w:color w:val="0563C1"/>
      <w:u w:val="single"/>
    </w:rPr>
  </w:style>
  <w:style w:type="character" w:styleId="PageNumber">
    <w:name w:val="page number"/>
    <w:basedOn w:val="DefaultParagraphFont"/>
    <w:uiPriority w:val="99"/>
    <w:semiHidden/>
    <w:unhideWhenUsed/>
    <w:qFormat/>
    <w:rsid w:val="00C22E56"/>
  </w:style>
  <w:style w:type="character" w:styleId="CommentReference">
    <w:name w:val="annotation reference"/>
    <w:uiPriority w:val="99"/>
    <w:semiHidden/>
    <w:unhideWhenUsed/>
    <w:qFormat/>
    <w:rsid w:val="00A36AE4"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A36AE4"/>
  </w:style>
  <w:style w:type="character" w:customStyle="1" w:styleId="CommentSubjectChar">
    <w:name w:val="Comment Subject Char"/>
    <w:link w:val="CommentSubject"/>
    <w:uiPriority w:val="99"/>
    <w:semiHidden/>
    <w:qFormat/>
    <w:rsid w:val="00A36AE4"/>
    <w:rPr>
      <w:b/>
      <w:bCs/>
      <w:sz w:val="20"/>
      <w:szCs w:val="20"/>
    </w:rPr>
  </w:style>
  <w:style w:type="character" w:customStyle="1" w:styleId="Heading3Char">
    <w:name w:val="Heading 3 Char"/>
    <w:link w:val="Heading3"/>
    <w:uiPriority w:val="9"/>
    <w:semiHidden/>
    <w:qFormat/>
    <w:rsid w:val="008210BC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qFormat/>
    <w:rsid w:val="008210B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qFormat/>
    <w:rsid w:val="008210B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qFormat/>
    <w:rsid w:val="008210B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qFormat/>
    <w:rsid w:val="008210BC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qFormat/>
    <w:rsid w:val="008210BC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qFormat/>
    <w:rsid w:val="008210BC"/>
    <w:rPr>
      <w:rFonts w:ascii="Calibri Light" w:eastAsia="Times New Roman" w:hAnsi="Calibri Light" w:cs="Times New Roman"/>
      <w:sz w:val="22"/>
      <w:szCs w:val="22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ascii="Cambria" w:eastAsia="Calibri" w:hAnsi="Cambria" w:cs="Latha"/>
      <w:sz w:val="20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IndexLink">
    <w:name w:val="Index Link"/>
    <w:qFormat/>
  </w:style>
  <w:style w:type="character" w:customStyle="1" w:styleId="ListLabel26">
    <w:name w:val="ListLabel 26"/>
    <w:qFormat/>
    <w:rPr>
      <w:rFonts w:ascii="Cambria" w:hAnsi="Cambria" w:cs="Latha"/>
      <w:sz w:val="20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cs="Symbol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Symbol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ascii="Cambria" w:hAnsi="Cambria" w:cs="Latha"/>
      <w:sz w:val="20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Wingdings"/>
    </w:rPr>
  </w:style>
  <w:style w:type="character" w:customStyle="1" w:styleId="ListLabel38">
    <w:name w:val="ListLabel 38"/>
    <w:qFormat/>
    <w:rPr>
      <w:rFonts w:cs="Symbol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Wingdings"/>
    </w:rPr>
  </w:style>
  <w:style w:type="character" w:customStyle="1" w:styleId="ListLabel41">
    <w:name w:val="ListLabel 41"/>
    <w:qFormat/>
    <w:rPr>
      <w:rFonts w:cs="Symbol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ascii="Cambria" w:hAnsi="Cambria" w:cs="Latha"/>
      <w:sz w:val="20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Wingdings"/>
    </w:rPr>
  </w:style>
  <w:style w:type="character" w:customStyle="1" w:styleId="ListLabel47">
    <w:name w:val="ListLabel 47"/>
    <w:qFormat/>
    <w:rPr>
      <w:rFonts w:cs="Symbol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Wingdings"/>
    </w:rPr>
  </w:style>
  <w:style w:type="character" w:customStyle="1" w:styleId="ListLabel50">
    <w:name w:val="ListLabel 50"/>
    <w:qFormat/>
    <w:rPr>
      <w:rFonts w:cs="Symbol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Wingdings"/>
    </w:rPr>
  </w:style>
  <w:style w:type="character" w:customStyle="1" w:styleId="ListLabel53">
    <w:name w:val="ListLabel 53"/>
    <w:qFormat/>
    <w:rPr>
      <w:rFonts w:ascii="Cambria" w:hAnsi="Cambria" w:cs="Latha"/>
      <w:sz w:val="20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Wingdings"/>
    </w:rPr>
  </w:style>
  <w:style w:type="character" w:customStyle="1" w:styleId="ListLabel56">
    <w:name w:val="ListLabel 56"/>
    <w:qFormat/>
    <w:rPr>
      <w:rFonts w:cs="Symbol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cs="Symbol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cs="Latha"/>
      <w:sz w:val="20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ListLabel65">
    <w:name w:val="ListLabel 65"/>
    <w:qFormat/>
    <w:rPr>
      <w:rFonts w:cs="Symbol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Wingdings"/>
    </w:rPr>
  </w:style>
  <w:style w:type="character" w:customStyle="1" w:styleId="ListLabel68">
    <w:name w:val="ListLabel 68"/>
    <w:qFormat/>
    <w:rPr>
      <w:rFonts w:cs="Symbol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Wingdings"/>
    </w:rPr>
  </w:style>
  <w:style w:type="character" w:customStyle="1" w:styleId="ListLabel71">
    <w:name w:val="ListLabel 71"/>
    <w:qFormat/>
    <w:rPr>
      <w:rFonts w:cs="Latha"/>
      <w:sz w:val="20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Wingdings"/>
    </w:rPr>
  </w:style>
  <w:style w:type="character" w:customStyle="1" w:styleId="ListLabel74">
    <w:name w:val="ListLabel 74"/>
    <w:qFormat/>
    <w:rPr>
      <w:rFonts w:cs="Symbol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Wingdings"/>
    </w:rPr>
  </w:style>
  <w:style w:type="character" w:customStyle="1" w:styleId="ListLabel77">
    <w:name w:val="ListLabel 77"/>
    <w:qFormat/>
    <w:rPr>
      <w:rFonts w:cs="Symbol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Wingdings"/>
    </w:rPr>
  </w:style>
  <w:style w:type="character" w:customStyle="1" w:styleId="ListLabel80">
    <w:name w:val="ListLabel 80"/>
    <w:qFormat/>
    <w:rPr>
      <w:rFonts w:cs="Latha"/>
      <w:sz w:val="20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Wingdings"/>
    </w:rPr>
  </w:style>
  <w:style w:type="character" w:customStyle="1" w:styleId="ListLabel83">
    <w:name w:val="ListLabel 83"/>
    <w:qFormat/>
    <w:rPr>
      <w:rFonts w:cs="Symbol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Wingdings"/>
    </w:rPr>
  </w:style>
  <w:style w:type="character" w:customStyle="1" w:styleId="ListLabel86">
    <w:name w:val="ListLabel 86"/>
    <w:qFormat/>
    <w:rPr>
      <w:rFonts w:cs="Symbol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Wingdings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ListParagraph">
    <w:name w:val="List Paragraph"/>
    <w:basedOn w:val="Normal"/>
    <w:uiPriority w:val="34"/>
    <w:qFormat/>
    <w:rsid w:val="003E4547"/>
    <w:pPr>
      <w:ind w:left="720"/>
      <w:contextualSpacing/>
    </w:pPr>
  </w:style>
  <w:style w:type="paragraph" w:styleId="Index1">
    <w:name w:val="index 1"/>
    <w:basedOn w:val="Normal"/>
    <w:next w:val="Normal"/>
    <w:autoRedefine/>
    <w:uiPriority w:val="99"/>
    <w:unhideWhenUsed/>
    <w:qFormat/>
    <w:rsid w:val="009D71D0"/>
    <w:pPr>
      <w:ind w:left="240" w:hanging="240"/>
    </w:pPr>
    <w:rPr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qFormat/>
    <w:rsid w:val="009D71D0"/>
    <w:pPr>
      <w:ind w:left="480" w:hanging="240"/>
    </w:pPr>
    <w:rPr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qFormat/>
    <w:rsid w:val="009D71D0"/>
    <w:pPr>
      <w:ind w:left="720" w:hanging="240"/>
    </w:pPr>
    <w:rPr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unhideWhenUsed/>
    <w:qFormat/>
    <w:rsid w:val="009D71D0"/>
    <w:pPr>
      <w:ind w:left="960" w:hanging="240"/>
    </w:pPr>
    <w:rPr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unhideWhenUsed/>
    <w:qFormat/>
    <w:rsid w:val="009D71D0"/>
    <w:pPr>
      <w:ind w:left="1200" w:hanging="240"/>
    </w:pPr>
    <w:rPr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unhideWhenUsed/>
    <w:qFormat/>
    <w:rsid w:val="009D71D0"/>
    <w:pPr>
      <w:ind w:left="1440" w:hanging="240"/>
    </w:pPr>
    <w:rPr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unhideWhenUsed/>
    <w:qFormat/>
    <w:rsid w:val="009D71D0"/>
    <w:pPr>
      <w:ind w:left="1680" w:hanging="240"/>
    </w:pPr>
    <w:rPr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unhideWhenUsed/>
    <w:qFormat/>
    <w:rsid w:val="009D71D0"/>
    <w:pPr>
      <w:ind w:left="1920" w:hanging="240"/>
    </w:pPr>
    <w:rPr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unhideWhenUsed/>
    <w:qFormat/>
    <w:rsid w:val="009D71D0"/>
    <w:pPr>
      <w:ind w:left="2160" w:hanging="240"/>
    </w:pPr>
    <w:rPr>
      <w:sz w:val="18"/>
      <w:szCs w:val="18"/>
    </w:rPr>
  </w:style>
  <w:style w:type="paragraph" w:styleId="IndexHeading">
    <w:name w:val="index heading"/>
    <w:basedOn w:val="Normal"/>
    <w:uiPriority w:val="99"/>
    <w:unhideWhenUsed/>
    <w:qFormat/>
    <w:rsid w:val="009D71D0"/>
    <w:pPr>
      <w:spacing w:before="240" w:after="120"/>
      <w:jc w:val="center"/>
    </w:pPr>
    <w:rPr>
      <w:b/>
      <w:bCs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756E6A"/>
    <w:pPr>
      <w:spacing w:before="120"/>
    </w:pPr>
    <w:rPr>
      <w:rFonts w:ascii="Calibri Light" w:hAnsi="Calibri Light"/>
      <w:b/>
      <w:bCs/>
      <w:color w:val="548DD4"/>
    </w:rPr>
  </w:style>
  <w:style w:type="paragraph" w:styleId="TOC2">
    <w:name w:val="toc 2"/>
    <w:basedOn w:val="Normal"/>
    <w:next w:val="Normal"/>
    <w:autoRedefine/>
    <w:uiPriority w:val="39"/>
    <w:unhideWhenUsed/>
    <w:rsid w:val="00225FAA"/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225FAA"/>
    <w:pPr>
      <w:ind w:left="240"/>
    </w:pPr>
    <w:rPr>
      <w:i/>
      <w:iC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225FAA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225FAA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225FAA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225FAA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225FAA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225FAA"/>
    <w:pPr>
      <w:ind w:left="168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8C3C49"/>
    <w:rPr>
      <w:rFonts w:ascii="Times New Roman" w:hAnsi="Times New Roman"/>
      <w:sz w:val="18"/>
      <w:szCs w:val="18"/>
    </w:rPr>
  </w:style>
  <w:style w:type="paragraph" w:styleId="NoSpacing">
    <w:name w:val="No Spacing"/>
    <w:link w:val="NoSpacingChar"/>
    <w:uiPriority w:val="1"/>
    <w:qFormat/>
    <w:rsid w:val="000B6F39"/>
    <w:rPr>
      <w:rFonts w:eastAsia="Times New Roman"/>
      <w:color w:val="00000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3769E9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3769E9"/>
    <w:pPr>
      <w:tabs>
        <w:tab w:val="center" w:pos="4513"/>
        <w:tab w:val="right" w:pos="9026"/>
      </w:tabs>
    </w:pPr>
  </w:style>
  <w:style w:type="paragraph" w:styleId="Title">
    <w:name w:val="Title"/>
    <w:basedOn w:val="Normal"/>
    <w:next w:val="Normal"/>
    <w:link w:val="TitleChar"/>
    <w:uiPriority w:val="10"/>
    <w:qFormat/>
    <w:rsid w:val="003769E9"/>
    <w:pPr>
      <w:contextualSpacing/>
    </w:pPr>
    <w:rPr>
      <w:rFonts w:ascii="Calibri Light" w:eastAsia="Times New Roman" w:hAnsi="Calibri Light"/>
      <w:spacing w:val="-10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AF5C93"/>
    <w:pPr>
      <w:numPr>
        <w:numId w:val="0"/>
      </w:numPr>
      <w:spacing w:before="480" w:line="276" w:lineRule="auto"/>
    </w:pPr>
    <w:rPr>
      <w:b/>
      <w:bCs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A36AE4"/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sid w:val="00A36AE4"/>
    <w:rPr>
      <w:b/>
      <w:bCs/>
      <w:sz w:val="20"/>
      <w:szCs w:val="20"/>
    </w:rPr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</w:style>
  <w:style w:type="table" w:styleId="TableGrid">
    <w:name w:val="Table Grid"/>
    <w:basedOn w:val="TableNormal"/>
    <w:uiPriority w:val="39"/>
    <w:rsid w:val="003E45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oter" Target="foot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2017-05-01T00:00:00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5B861B90E28E41894FC9A465499C7B" ma:contentTypeVersion="7" ma:contentTypeDescription="Create a new document." ma:contentTypeScope="" ma:versionID="56dea1472b9a9ca3863a7f3b3f027882">
  <xsd:schema xmlns:xsd="http://www.w3.org/2001/XMLSchema" xmlns:xs="http://www.w3.org/2001/XMLSchema" xmlns:p="http://schemas.microsoft.com/office/2006/metadata/properties" xmlns:ns2="fa9d449b-625c-46d4-8461-8e38d4dd57a6" targetNamespace="http://schemas.microsoft.com/office/2006/metadata/properties" ma:root="true" ma:fieldsID="09d062860c9ad31ba6c91c00b48b781f" ns2:_="">
    <xsd:import namespace="fa9d449b-625c-46d4-8461-8e38d4dd57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9d449b-625c-46d4-8461-8e38d4dd57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08A4E5E-1E38-42C7-B861-E555FD1F4D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9d449b-625c-46d4-8461-8e38d4dd57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D150A2-28B4-4622-9250-D8E059C220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CC728F2-FE3B-4A0D-B9FA-D6AF02538AB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0CE15A0-F04E-EA46-AF46-9520123DB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2057</Words>
  <Characters>11725</Characters>
  <Application>Microsoft Office Word</Application>
  <DocSecurity>0</DocSecurity>
  <Lines>97</Lines>
  <Paragraphs>27</Paragraphs>
  <ScaleCrop>false</ScaleCrop>
  <Company/>
  <LinksUpToDate>false</LinksUpToDate>
  <CharactersWithSpaces>13755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QCloud Configuration MANUAL</dc:subject>
  <dc:creator>Jasmine Rani</dc:creator>
  <dc:description/>
  <cp:lastModifiedBy>Brian Stanz</cp:lastModifiedBy>
  <cp:revision>2</cp:revision>
  <dcterms:created xsi:type="dcterms:W3CDTF">2018-11-21T14:29:00Z</dcterms:created>
  <dcterms:modified xsi:type="dcterms:W3CDTF">2018-11-21T14:29:00Z</dcterms:modified>
  <dc:language>en-IN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0x010100B55B861B90E28E41894FC9A465499C7B</vt:lpwstr>
  </property>
</Properties>
</file>